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5B44DF">
        <w:rPr>
          <w:rFonts w:ascii="Verdana" w:hAnsi="Verdana"/>
          <w:b/>
          <w:sz w:val="22"/>
          <w:szCs w:val="22"/>
          <w:u w:val="single"/>
          <w:lang w:val="es-ES_tradnl"/>
        </w:rPr>
        <w:t xml:space="preserve">  TEORICA</w:t>
      </w:r>
      <w:r w:rsidR="00A618DF">
        <w:rPr>
          <w:rFonts w:ascii="Verdana" w:hAnsi="Verdana"/>
          <w:b/>
          <w:sz w:val="22"/>
          <w:szCs w:val="22"/>
          <w:u w:val="single"/>
          <w:lang w:val="es-ES_tradnl"/>
        </w:rPr>
        <w:t xml:space="preserve"> </w:t>
      </w:r>
      <w:r w:rsidR="00664AD5">
        <w:rPr>
          <w:rFonts w:ascii="Verdana" w:hAnsi="Verdana"/>
          <w:b/>
          <w:sz w:val="22"/>
          <w:szCs w:val="22"/>
          <w:u w:val="single"/>
          <w:lang w:val="es-ES_tradnl"/>
        </w:rPr>
        <w:t>UNIDAD  CERO</w:t>
      </w:r>
    </w:p>
    <w:p w:rsidR="003560ED" w:rsidRDefault="003560ED" w:rsidP="00807F4D">
      <w:pPr>
        <w:jc w:val="center"/>
        <w:rPr>
          <w:rFonts w:ascii="Verdana" w:hAnsi="Verdana"/>
          <w:b/>
          <w:sz w:val="22"/>
          <w:szCs w:val="22"/>
          <w:u w:val="single"/>
          <w:lang w:val="es-ES_tradnl"/>
        </w:rPr>
      </w:pPr>
    </w:p>
    <w:p w:rsidR="00DB5957" w:rsidRDefault="00D9203D"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3560ED" w:rsidRPr="003560ED" w:rsidRDefault="003560ED">
                  <w:pPr>
                    <w:rPr>
                      <w:b/>
                      <w:lang w:val="es-CL"/>
                    </w:rPr>
                  </w:pPr>
                  <w:r w:rsidRPr="003560ED">
                    <w:rPr>
                      <w:b/>
                      <w:lang w:val="es-CL"/>
                    </w:rPr>
                    <w:t xml:space="preserve">ASIGNATURA :   </w:t>
                  </w:r>
                  <w:r w:rsidR="00664AD5">
                    <w:rPr>
                      <w:b/>
                      <w:lang w:val="es-CL"/>
                    </w:rPr>
                    <w:t>QUIMICA</w:t>
                  </w:r>
                  <w:r w:rsidRPr="003560ED">
                    <w:rPr>
                      <w:b/>
                      <w:lang w:val="es-CL"/>
                    </w:rPr>
                    <w:t xml:space="preserve">                       CURSO :</w:t>
                  </w:r>
                  <w:r w:rsidR="00664AD5">
                    <w:rPr>
                      <w:b/>
                      <w:lang w:val="es-CL"/>
                    </w:rPr>
                    <w:t xml:space="preserve"> PRIMERO  MEDIO</w:t>
                  </w:r>
                  <w:r w:rsidRPr="003560ED">
                    <w:rPr>
                      <w:b/>
                      <w:lang w:val="es-CL"/>
                    </w:rPr>
                    <w:t xml:space="preserve">              PERIODO :</w:t>
                  </w:r>
                  <w:r w:rsidR="00664AD5">
                    <w:rPr>
                      <w:b/>
                      <w:lang w:val="es-CL"/>
                    </w:rPr>
                    <w:t xml:space="preserve"> MARZO</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D9203D"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76.2pt;z-index:251658240">
            <v:textbox>
              <w:txbxContent>
                <w:p w:rsidR="001664E8" w:rsidRDefault="00A618DF" w:rsidP="001664E8">
                  <w:pPr>
                    <w:rPr>
                      <w:rFonts w:ascii="Verdana" w:hAnsi="Verdana"/>
                      <w:b/>
                      <w:sz w:val="22"/>
                      <w:szCs w:val="22"/>
                      <w:lang w:val="es-ES_tradnl"/>
                    </w:rPr>
                  </w:pPr>
                  <w:r>
                    <w:rPr>
                      <w:rFonts w:ascii="Verdana" w:hAnsi="Verdana"/>
                      <w:b/>
                      <w:sz w:val="22"/>
                      <w:szCs w:val="22"/>
                      <w:lang w:val="es-ES_tradnl"/>
                    </w:rPr>
                    <w:t>CONTENIDOS :</w:t>
                  </w:r>
                  <w:r w:rsidR="009E7949">
                    <w:rPr>
                      <w:rFonts w:ascii="Verdana" w:hAnsi="Verdana"/>
                      <w:b/>
                      <w:sz w:val="22"/>
                      <w:szCs w:val="22"/>
                      <w:lang w:val="es-ES_tradnl"/>
                    </w:rPr>
                    <w:t xml:space="preserve"> </w:t>
                  </w:r>
                  <w:r w:rsidR="00664AD5">
                    <w:rPr>
                      <w:rFonts w:ascii="Verdana" w:hAnsi="Verdana"/>
                      <w:b/>
                      <w:sz w:val="22"/>
                      <w:szCs w:val="22"/>
                      <w:lang w:val="es-ES_tradnl"/>
                    </w:rPr>
                    <w:t>ESTUDIO  Y  ORGANIZACIÓN  DE  LA  MATERIA</w:t>
                  </w:r>
                </w:p>
                <w:p w:rsidR="001664E8" w:rsidRDefault="001664E8" w:rsidP="001664E8">
                  <w:pPr>
                    <w:rPr>
                      <w:rFonts w:ascii="Verdana" w:hAnsi="Verdana"/>
                      <w:b/>
                      <w:sz w:val="22"/>
                      <w:szCs w:val="22"/>
                      <w:lang w:val="es-ES_tradnl"/>
                    </w:rPr>
                  </w:pPr>
                </w:p>
                <w:p w:rsidR="006E21A1" w:rsidRDefault="001664E8" w:rsidP="00E54A30">
                  <w:pPr>
                    <w:autoSpaceDE w:val="0"/>
                    <w:autoSpaceDN w:val="0"/>
                    <w:adjustRightInd w:val="0"/>
                    <w:rPr>
                      <w:rFonts w:asciiTheme="minorHAnsi" w:hAnsiTheme="minorHAnsi" w:cs="OfficinaSans-Book"/>
                      <w:b/>
                      <w:color w:val="1A1A1A"/>
                      <w:sz w:val="20"/>
                      <w:szCs w:val="20"/>
                      <w:lang w:val="es-CL" w:eastAsia="es-CL"/>
                    </w:rPr>
                  </w:pPr>
                  <w:r>
                    <w:rPr>
                      <w:rFonts w:ascii="Verdana" w:hAnsi="Verdana"/>
                      <w:b/>
                      <w:sz w:val="22"/>
                      <w:szCs w:val="22"/>
                      <w:lang w:val="es-ES_tradnl"/>
                    </w:rPr>
                    <w:t>OBJETIVO</w:t>
                  </w:r>
                  <w:r w:rsidR="00A618DF">
                    <w:rPr>
                      <w:rFonts w:ascii="Verdana" w:hAnsi="Verdana"/>
                      <w:b/>
                      <w:sz w:val="22"/>
                      <w:szCs w:val="22"/>
                      <w:lang w:val="es-ES_tradnl"/>
                    </w:rPr>
                    <w:t xml:space="preserve"> </w:t>
                  </w:r>
                  <w:r w:rsidR="00A618DF" w:rsidRPr="004C5F61">
                    <w:rPr>
                      <w:rFonts w:asciiTheme="minorHAnsi" w:hAnsiTheme="minorHAnsi"/>
                      <w:b/>
                      <w:sz w:val="20"/>
                      <w:szCs w:val="20"/>
                      <w:lang w:val="es-ES_tradnl"/>
                    </w:rPr>
                    <w:t xml:space="preserve">: </w:t>
                  </w:r>
                  <w:r w:rsidR="00E54A30" w:rsidRPr="004C5F61">
                    <w:rPr>
                      <w:rFonts w:asciiTheme="minorHAnsi" w:hAnsiTheme="minorHAnsi" w:cs="OfficinaSans-Book"/>
                      <w:b/>
                      <w:color w:val="1A1A1A"/>
                      <w:sz w:val="20"/>
                      <w:szCs w:val="20"/>
                      <w:lang w:val="es-CL" w:eastAsia="es-CL"/>
                    </w:rPr>
                    <w:t>Investigar y analizar cómo ha</w:t>
                  </w:r>
                  <w:r w:rsidR="00B504AC" w:rsidRPr="004C5F61">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evolucionado el conocimiento</w:t>
                  </w:r>
                  <w:r w:rsidR="00B504AC" w:rsidRPr="004C5F61">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de la constitución de la materia,</w:t>
                  </w:r>
                  <w:r w:rsidR="00B504AC" w:rsidRPr="004C5F61">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considerando los aportes </w:t>
                  </w:r>
                </w:p>
                <w:p w:rsidR="006E21A1" w:rsidRDefault="006E21A1" w:rsidP="00B504AC">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OfficinaSans-Book"/>
                      <w:b/>
                      <w:color w:val="1A1A1A"/>
                      <w:sz w:val="20"/>
                      <w:szCs w:val="20"/>
                      <w:lang w:val="es-CL" w:eastAsia="es-CL"/>
                    </w:rPr>
                    <w:t xml:space="preserve">                              </w:t>
                  </w:r>
                  <w:r w:rsidRPr="004C5F61">
                    <w:rPr>
                      <w:rFonts w:asciiTheme="minorHAnsi" w:hAnsiTheme="minorHAnsi" w:cs="OfficinaSans-Book"/>
                      <w:b/>
                      <w:color w:val="1A1A1A"/>
                      <w:sz w:val="20"/>
                      <w:szCs w:val="20"/>
                      <w:lang w:val="es-CL" w:eastAsia="es-CL"/>
                    </w:rPr>
                    <w:t>Y</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las</w:t>
                  </w:r>
                  <w:r w:rsidR="00B504AC" w:rsidRPr="004C5F61">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evidencias de:</w:t>
                  </w:r>
                  <w:r w:rsidR="00B504AC" w:rsidRPr="004C5F61">
                    <w:rPr>
                      <w:rFonts w:asciiTheme="minorHAnsi" w:hAnsiTheme="minorHAnsi" w:cs="OfficinaSans-Book"/>
                      <w:b/>
                      <w:color w:val="1A1A1A"/>
                      <w:sz w:val="20"/>
                      <w:szCs w:val="20"/>
                      <w:lang w:val="es-CL" w:eastAsia="es-CL"/>
                    </w:rPr>
                    <w:t xml:space="preserve"> </w:t>
                  </w:r>
                  <w:r>
                    <w:rPr>
                      <w:rFonts w:asciiTheme="minorHAnsi" w:hAnsiTheme="minorHAnsi" w:cs="Dignathin"/>
                      <w:b/>
                      <w:color w:val="1A1A1A"/>
                      <w:sz w:val="20"/>
                      <w:szCs w:val="20"/>
                      <w:lang w:val="es-CL" w:eastAsia="es-CL"/>
                    </w:rPr>
                    <w:t xml:space="preserve"> .- </w:t>
                  </w:r>
                  <w:r w:rsidR="00E54A30" w:rsidRPr="004C5F61">
                    <w:rPr>
                      <w:rFonts w:asciiTheme="minorHAnsi" w:hAnsiTheme="minorHAnsi" w:cs="OfficinaSans-Book"/>
                      <w:b/>
                      <w:color w:val="1A1A1A"/>
                      <w:sz w:val="20"/>
                      <w:szCs w:val="20"/>
                      <w:lang w:val="es-CL" w:eastAsia="es-CL"/>
                    </w:rPr>
                    <w:t>La teoría atómica de Dalton.</w:t>
                  </w:r>
                  <w:r w:rsidR="00B504AC" w:rsidRPr="004C5F61">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Los modelos atómicos</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desarrollados por Thomson,</w:t>
                  </w:r>
                  <w:r w:rsidR="00B504AC" w:rsidRPr="004C5F61">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Rutherford y </w:t>
                  </w:r>
                </w:p>
                <w:p w:rsidR="001664E8" w:rsidRPr="004C5F61" w:rsidRDefault="006E21A1" w:rsidP="00B504AC">
                  <w:pPr>
                    <w:autoSpaceDE w:val="0"/>
                    <w:autoSpaceDN w:val="0"/>
                    <w:adjustRightInd w:val="0"/>
                    <w:rPr>
                      <w:rFonts w:asciiTheme="minorHAnsi" w:hAnsiTheme="minorHAnsi"/>
                      <w:b/>
                      <w:sz w:val="20"/>
                      <w:szCs w:val="20"/>
                      <w:lang w:val="es-ES_tradnl"/>
                    </w:rPr>
                  </w:pP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Bohr, entre otros.</w:t>
                  </w:r>
                </w:p>
                <w:p w:rsidR="001664E8" w:rsidRDefault="001664E8" w:rsidP="001664E8">
                  <w:pPr>
                    <w:rPr>
                      <w:rFonts w:ascii="Verdana" w:hAnsi="Verdana"/>
                      <w:b/>
                      <w:sz w:val="22"/>
                      <w:szCs w:val="22"/>
                      <w:lang w:val="es-ES_tradnl"/>
                    </w:rPr>
                  </w:pPr>
                </w:p>
                <w:p w:rsidR="001664E8" w:rsidRDefault="001664E8"/>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B504AC" w:rsidRDefault="00B504AC" w:rsidP="00880A59">
      <w:pPr>
        <w:rPr>
          <w:rFonts w:ascii="Verdana" w:hAnsi="Verdana"/>
          <w:b/>
          <w:sz w:val="22"/>
          <w:szCs w:val="22"/>
          <w:lang w:val="es-ES_tradnl"/>
        </w:rPr>
      </w:pPr>
    </w:p>
    <w:p w:rsidR="00B504AC" w:rsidRDefault="00B504AC" w:rsidP="00880A59">
      <w:pPr>
        <w:rPr>
          <w:rFonts w:ascii="Verdana" w:hAnsi="Verdana"/>
          <w:b/>
          <w:sz w:val="22"/>
          <w:szCs w:val="22"/>
          <w:lang w:val="es-ES_tradnl"/>
        </w:rPr>
      </w:pPr>
    </w:p>
    <w:p w:rsidR="00E54A30" w:rsidRPr="004C5F61" w:rsidRDefault="00E54A30" w:rsidP="00E54A30">
      <w:pPr>
        <w:autoSpaceDE w:val="0"/>
        <w:autoSpaceDN w:val="0"/>
        <w:adjustRightInd w:val="0"/>
        <w:rPr>
          <w:rFonts w:asciiTheme="minorHAnsi" w:hAnsiTheme="minorHAnsi" w:cs="OfficinaSans-Book"/>
          <w:b/>
          <w:color w:val="1A1A1A"/>
          <w:sz w:val="20"/>
          <w:szCs w:val="20"/>
          <w:lang w:val="es-CL" w:eastAsia="es-CL"/>
        </w:rPr>
      </w:pPr>
      <w:r>
        <w:rPr>
          <w:rFonts w:ascii="Verdana" w:hAnsi="Verdana"/>
          <w:b/>
          <w:sz w:val="22"/>
          <w:szCs w:val="22"/>
          <w:lang w:val="es-ES_tradnl"/>
        </w:rPr>
        <w:t xml:space="preserve">CONTENIDOS </w:t>
      </w:r>
      <w:r w:rsidRPr="004C5F61">
        <w:rPr>
          <w:rFonts w:asciiTheme="minorHAnsi" w:hAnsiTheme="minorHAnsi"/>
          <w:b/>
          <w:sz w:val="20"/>
          <w:szCs w:val="20"/>
          <w:lang w:val="es-ES_tradnl"/>
        </w:rPr>
        <w:t>:</w:t>
      </w:r>
      <w:r w:rsidR="009F0B2E">
        <w:rPr>
          <w:rFonts w:asciiTheme="minorHAnsi" w:hAnsiTheme="minorHAnsi"/>
          <w:b/>
          <w:sz w:val="20"/>
          <w:szCs w:val="20"/>
          <w:lang w:val="es-ES_tradnl"/>
        </w:rPr>
        <w:t xml:space="preserve">  </w:t>
      </w:r>
      <w:r w:rsidR="00FA1438">
        <w:rPr>
          <w:rFonts w:asciiTheme="minorHAnsi" w:hAnsiTheme="minorHAnsi"/>
          <w:b/>
          <w:sz w:val="20"/>
          <w:szCs w:val="20"/>
          <w:lang w:val="es-ES_tradnl"/>
        </w:rPr>
        <w:t xml:space="preserve"> .-</w:t>
      </w:r>
      <w:r w:rsidRPr="004C5F61">
        <w:rPr>
          <w:rFonts w:asciiTheme="minorHAnsi" w:hAnsiTheme="minorHAnsi"/>
          <w:b/>
          <w:sz w:val="20"/>
          <w:szCs w:val="20"/>
          <w:lang w:val="es-ES_tradnl"/>
        </w:rPr>
        <w:t xml:space="preserve"> </w:t>
      </w:r>
      <w:r w:rsidRPr="004C5F61">
        <w:rPr>
          <w:rFonts w:asciiTheme="minorHAnsi" w:hAnsiTheme="minorHAnsi" w:cs="OfficinaSans-Book"/>
          <w:b/>
          <w:color w:val="1A1A1A"/>
          <w:sz w:val="20"/>
          <w:szCs w:val="20"/>
          <w:lang w:val="es-CL" w:eastAsia="es-CL"/>
        </w:rPr>
        <w:t>Constitución atómica de la materia y teoría atómica de Dalton.</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Modelos atómicos de Thomson, Rutherford y Bohr.</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Número atómico, número másico.</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Representaciones y modelos de átomos, elementos, moléculas y compuestos.</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Combinación de átomos para formar moléculas y compuestos.</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Aplicación de reglas del octeto y dueto, notación de Lewis.</w:t>
      </w:r>
    </w:p>
    <w:p w:rsidR="00FA1438"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Transformaciones químicas de la materia en función de transferencia de</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electrones y reordenamiento de </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OfficinaSans-Book"/>
          <w:b/>
          <w:color w:val="1A1A1A"/>
          <w:sz w:val="20"/>
          <w:szCs w:val="20"/>
          <w:lang w:val="es-CL" w:eastAsia="es-CL"/>
        </w:rPr>
        <w:t xml:space="preserve">                                  </w:t>
      </w:r>
      <w:r w:rsidR="009F0B2E">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009F0B2E">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009F0B2E">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átomos.</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Evolución de la tabla periódica, intentos de ordenamiento (triada, octava).</w:t>
      </w:r>
    </w:p>
    <w:p w:rsidR="00FA1438"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Características fisicoquímicas de los elementos según ordenamiento en tabla</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periódica y propiedades </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OfficinaSans-Book"/>
          <w:b/>
          <w:color w:val="1A1A1A"/>
          <w:sz w:val="20"/>
          <w:szCs w:val="20"/>
          <w:lang w:val="es-CL" w:eastAsia="es-CL"/>
        </w:rPr>
        <w:t xml:space="preserve">                                    </w:t>
      </w:r>
      <w:r w:rsidR="009F0B2E">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009F0B2E">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periódicas de los elementos.</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Formación de enlaces covalentes (polar, apolar)</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y enlaces iónicos.</w:t>
      </w:r>
    </w:p>
    <w:p w:rsidR="00E54A30" w:rsidRPr="004C5F61" w:rsidRDefault="00FA1438" w:rsidP="00E54A30">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Elementos químicos más comunes en la Tierra, su importancia y distribución</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relativa.</w:t>
      </w:r>
    </w:p>
    <w:p w:rsidR="001664E8" w:rsidRDefault="00FA1438" w:rsidP="00FA143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9F0B2E">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 xml:space="preserve"> Elementos químicos más comunes en los seres vivos, su importancia y</w:t>
      </w:r>
      <w:r>
        <w:rPr>
          <w:rFonts w:asciiTheme="minorHAnsi" w:hAnsiTheme="minorHAnsi" w:cs="OfficinaSans-Book"/>
          <w:b/>
          <w:color w:val="1A1A1A"/>
          <w:sz w:val="20"/>
          <w:szCs w:val="20"/>
          <w:lang w:val="es-CL" w:eastAsia="es-CL"/>
        </w:rPr>
        <w:t xml:space="preserve"> </w:t>
      </w:r>
      <w:r w:rsidR="00E54A30" w:rsidRPr="004C5F61">
        <w:rPr>
          <w:rFonts w:asciiTheme="minorHAnsi" w:hAnsiTheme="minorHAnsi" w:cs="OfficinaSans-Book"/>
          <w:b/>
          <w:color w:val="1A1A1A"/>
          <w:sz w:val="20"/>
          <w:szCs w:val="20"/>
          <w:lang w:val="es-CL" w:eastAsia="es-CL"/>
        </w:rPr>
        <w:t>distribución relativa</w:t>
      </w:r>
    </w:p>
    <w:p w:rsidR="00DA6301" w:rsidRDefault="00DA6301" w:rsidP="00FA1438">
      <w:pPr>
        <w:autoSpaceDE w:val="0"/>
        <w:autoSpaceDN w:val="0"/>
        <w:adjustRightInd w:val="0"/>
        <w:rPr>
          <w:rFonts w:asciiTheme="minorHAnsi" w:hAnsiTheme="minorHAnsi" w:cs="OfficinaSans-Book"/>
          <w:b/>
          <w:color w:val="1A1A1A"/>
          <w:sz w:val="20"/>
          <w:szCs w:val="20"/>
          <w:lang w:val="es-CL" w:eastAsia="es-CL"/>
        </w:rPr>
      </w:pPr>
    </w:p>
    <w:p w:rsidR="00DA6301" w:rsidRPr="00880A59" w:rsidRDefault="00D9203D" w:rsidP="00FA1438">
      <w:pPr>
        <w:autoSpaceDE w:val="0"/>
        <w:autoSpaceDN w:val="0"/>
        <w:adjustRightInd w:val="0"/>
        <w:rPr>
          <w:rFonts w:ascii="Verdana" w:hAnsi="Verdana"/>
          <w:b/>
          <w:sz w:val="22"/>
          <w:szCs w:val="22"/>
          <w:lang w:val="es-ES_tradnl"/>
        </w:rPr>
      </w:pPr>
      <w:r w:rsidRPr="00D9203D">
        <w:rPr>
          <w:noProof/>
          <w:lang w:val="es-CL" w:eastAsia="es-CL"/>
        </w:rPr>
        <w:pict>
          <v:rect id="_x0000_s1031" style="position:absolute;margin-left:165.95pt;margin-top:5.05pt;width:390.2pt;height:261.8pt;z-index:251660288">
            <v:textbox>
              <w:txbxContent>
                <w:p w:rsidR="004E3D72" w:rsidRDefault="00DA6301" w:rsidP="004E3D72">
                  <w:pPr>
                    <w:spacing w:line="276" w:lineRule="auto"/>
                    <w:rPr>
                      <w:rFonts w:asciiTheme="minorHAnsi" w:hAnsiTheme="minorHAnsi"/>
                      <w:b/>
                      <w:sz w:val="20"/>
                      <w:szCs w:val="20"/>
                    </w:rPr>
                  </w:pPr>
                  <w:r w:rsidRPr="00DA6301">
                    <w:rPr>
                      <w:rFonts w:asciiTheme="minorHAnsi" w:hAnsiTheme="minorHAnsi"/>
                      <w:b/>
                      <w:sz w:val="20"/>
                      <w:szCs w:val="20"/>
                    </w:rPr>
                    <w:t xml:space="preserve">La primera </w:t>
                  </w:r>
                  <w:hyperlink r:id="rId8" w:tooltip="Reacción química" w:history="1">
                    <w:r w:rsidRPr="00DA6301">
                      <w:rPr>
                        <w:rStyle w:val="Hipervnculo"/>
                        <w:rFonts w:asciiTheme="minorHAnsi" w:hAnsiTheme="minorHAnsi"/>
                        <w:b/>
                        <w:color w:val="auto"/>
                        <w:sz w:val="20"/>
                        <w:szCs w:val="20"/>
                        <w:u w:val="none"/>
                      </w:rPr>
                      <w:t>reacción química</w:t>
                    </w:r>
                  </w:hyperlink>
                  <w:r w:rsidRPr="00DA6301">
                    <w:rPr>
                      <w:rFonts w:asciiTheme="minorHAnsi" w:hAnsiTheme="minorHAnsi"/>
                      <w:b/>
                      <w:sz w:val="20"/>
                      <w:szCs w:val="20"/>
                    </w:rPr>
                    <w:t xml:space="preserve"> de importancia que controlaron los humanos fue el </w:t>
                  </w:r>
                  <w:hyperlink r:id="rId9" w:tooltip="Fuego" w:history="1">
                    <w:r w:rsidRPr="00DA6301">
                      <w:rPr>
                        <w:rStyle w:val="Hipervnculo"/>
                        <w:rFonts w:asciiTheme="minorHAnsi" w:hAnsiTheme="minorHAnsi"/>
                        <w:b/>
                        <w:color w:val="auto"/>
                        <w:sz w:val="20"/>
                        <w:szCs w:val="20"/>
                      </w:rPr>
                      <w:t>fuego</w:t>
                    </w:r>
                  </w:hyperlink>
                  <w:r w:rsidRPr="00DA6301">
                    <w:rPr>
                      <w:rFonts w:asciiTheme="minorHAnsi" w:hAnsiTheme="minorHAnsi"/>
                      <w:b/>
                      <w:sz w:val="20"/>
                      <w:szCs w:val="20"/>
                    </w:rPr>
                    <w:t xml:space="preserve">. Hay restos datados hace alrededor de 500 000 años que atestiguan el dominio del fuego,al menos desde los tiempos del </w:t>
                  </w:r>
                  <w:hyperlink r:id="rId10" w:tooltip="Homo erectus" w:history="1">
                    <w:r w:rsidRPr="00DA6301">
                      <w:rPr>
                        <w:rStyle w:val="Hipervnculo"/>
                        <w:rFonts w:asciiTheme="minorHAnsi" w:hAnsiTheme="minorHAnsi"/>
                        <w:b/>
                        <w:i/>
                        <w:iCs/>
                        <w:color w:val="auto"/>
                        <w:sz w:val="20"/>
                        <w:szCs w:val="20"/>
                        <w:u w:val="none"/>
                      </w:rPr>
                      <w:t>Homo erectus</w:t>
                    </w:r>
                  </w:hyperlink>
                  <w:r w:rsidRPr="00DA6301">
                    <w:rPr>
                      <w:rFonts w:asciiTheme="minorHAnsi" w:hAnsiTheme="minorHAnsi"/>
                      <w:b/>
                      <w:sz w:val="20"/>
                      <w:szCs w:val="20"/>
                    </w:rPr>
                    <w:t xml:space="preserve">. </w:t>
                  </w:r>
                </w:p>
                <w:p w:rsidR="004E3D72" w:rsidRDefault="00DA6301" w:rsidP="004E3D72">
                  <w:pPr>
                    <w:spacing w:line="276" w:lineRule="auto"/>
                    <w:rPr>
                      <w:rFonts w:asciiTheme="minorHAnsi" w:hAnsiTheme="minorHAnsi"/>
                      <w:b/>
                      <w:sz w:val="20"/>
                      <w:szCs w:val="20"/>
                    </w:rPr>
                  </w:pPr>
                  <w:r w:rsidRPr="00DA6301">
                    <w:rPr>
                      <w:rFonts w:asciiTheme="minorHAnsi" w:hAnsiTheme="minorHAnsi"/>
                      <w:b/>
                      <w:sz w:val="20"/>
                      <w:szCs w:val="20"/>
                    </w:rPr>
                    <w:t xml:space="preserve">Este logro se considera una de las tecnologías más importantes de la historia. No solo proporcionaba calor y luz para alumbrarse, servía de protección contra los animales salvajes y después para despejar los bosques para cazar o cultivar, y además sería la base para el control de otras reacciones químicas, como las derivadas de la cocción de los alimentos (que facilitaron su digestión y disminuían la cantidad de </w:t>
                  </w:r>
                  <w:hyperlink r:id="rId11" w:tooltip="Microorganismo" w:history="1">
                    <w:r w:rsidRPr="00DA6301">
                      <w:rPr>
                        <w:rStyle w:val="Hipervnculo"/>
                        <w:rFonts w:asciiTheme="minorHAnsi" w:hAnsiTheme="minorHAnsi"/>
                        <w:b/>
                        <w:color w:val="auto"/>
                        <w:sz w:val="20"/>
                        <w:szCs w:val="20"/>
                        <w:u w:val="none"/>
                      </w:rPr>
                      <w:t>microorganismos</w:t>
                    </w:r>
                  </w:hyperlink>
                  <w:r w:rsidRPr="00DA6301">
                    <w:rPr>
                      <w:rFonts w:asciiTheme="minorHAnsi" w:hAnsiTheme="minorHAnsi"/>
                      <w:b/>
                      <w:sz w:val="20"/>
                      <w:szCs w:val="20"/>
                    </w:rPr>
                    <w:t xml:space="preserve"> patógenos en ellos) y más tarde de tecnologías más complejas como la </w:t>
                  </w:r>
                  <w:hyperlink r:id="rId12" w:tooltip="Cerámica" w:history="1">
                    <w:r w:rsidRPr="00DA6301">
                      <w:rPr>
                        <w:rStyle w:val="Hipervnculo"/>
                        <w:rFonts w:asciiTheme="minorHAnsi" w:hAnsiTheme="minorHAnsi"/>
                        <w:b/>
                        <w:color w:val="auto"/>
                        <w:sz w:val="20"/>
                        <w:szCs w:val="20"/>
                        <w:u w:val="none"/>
                      </w:rPr>
                      <w:t>cerámica</w:t>
                    </w:r>
                  </w:hyperlink>
                  <w:r w:rsidRPr="00DA6301">
                    <w:rPr>
                      <w:rFonts w:asciiTheme="minorHAnsi" w:hAnsiTheme="minorHAnsi"/>
                      <w:b/>
                      <w:sz w:val="20"/>
                      <w:szCs w:val="20"/>
                    </w:rPr>
                    <w:t xml:space="preserve">, la fabricación de ladrillos, la </w:t>
                  </w:r>
                  <w:hyperlink r:id="rId13" w:tooltip="Metalurgia" w:history="1">
                    <w:r w:rsidRPr="00DA6301">
                      <w:rPr>
                        <w:rStyle w:val="Hipervnculo"/>
                        <w:rFonts w:asciiTheme="minorHAnsi" w:hAnsiTheme="minorHAnsi"/>
                        <w:b/>
                        <w:color w:val="auto"/>
                        <w:sz w:val="20"/>
                        <w:szCs w:val="20"/>
                        <w:u w:val="none"/>
                      </w:rPr>
                      <w:t>metalurgia</w:t>
                    </w:r>
                  </w:hyperlink>
                  <w:r w:rsidRPr="00DA6301">
                    <w:rPr>
                      <w:rFonts w:asciiTheme="minorHAnsi" w:hAnsiTheme="minorHAnsi"/>
                      <w:b/>
                      <w:sz w:val="20"/>
                      <w:szCs w:val="20"/>
                    </w:rPr>
                    <w:t xml:space="preserve">, el </w:t>
                  </w:r>
                  <w:hyperlink r:id="rId14" w:tooltip="Vidrio" w:history="1">
                    <w:r w:rsidRPr="00DA6301">
                      <w:rPr>
                        <w:rStyle w:val="Hipervnculo"/>
                        <w:rFonts w:asciiTheme="minorHAnsi" w:hAnsiTheme="minorHAnsi"/>
                        <w:b/>
                        <w:color w:val="auto"/>
                        <w:sz w:val="20"/>
                        <w:szCs w:val="20"/>
                        <w:u w:val="none"/>
                      </w:rPr>
                      <w:t>vidrio</w:t>
                    </w:r>
                  </w:hyperlink>
                  <w:r w:rsidRPr="00DA6301">
                    <w:rPr>
                      <w:rFonts w:asciiTheme="minorHAnsi" w:hAnsiTheme="minorHAnsi"/>
                      <w:b/>
                      <w:sz w:val="20"/>
                      <w:szCs w:val="20"/>
                    </w:rPr>
                    <w:t xml:space="preserve"> o la </w:t>
                  </w:r>
                  <w:hyperlink r:id="rId15" w:tooltip="Destilación" w:history="1">
                    <w:r w:rsidRPr="00DA6301">
                      <w:rPr>
                        <w:rStyle w:val="Hipervnculo"/>
                        <w:rFonts w:asciiTheme="minorHAnsi" w:hAnsiTheme="minorHAnsi"/>
                        <w:b/>
                        <w:color w:val="auto"/>
                        <w:sz w:val="20"/>
                        <w:szCs w:val="20"/>
                        <w:u w:val="none"/>
                      </w:rPr>
                      <w:t>destilación</w:t>
                    </w:r>
                  </w:hyperlink>
                  <w:r w:rsidRPr="00DA6301">
                    <w:rPr>
                      <w:rFonts w:asciiTheme="minorHAnsi" w:hAnsiTheme="minorHAnsi"/>
                      <w:b/>
                      <w:sz w:val="20"/>
                      <w:szCs w:val="20"/>
                    </w:rPr>
                    <w:t xml:space="preserve"> de perfumes, medicinas y otras sustancias contenidas en las plantas. </w:t>
                  </w:r>
                </w:p>
                <w:p w:rsidR="004E3D72" w:rsidRDefault="00DA6301" w:rsidP="004E3D72">
                  <w:pPr>
                    <w:spacing w:line="276" w:lineRule="auto"/>
                    <w:rPr>
                      <w:rFonts w:asciiTheme="minorHAnsi" w:hAnsiTheme="minorHAnsi"/>
                      <w:b/>
                      <w:sz w:val="20"/>
                      <w:szCs w:val="20"/>
                    </w:rPr>
                  </w:pPr>
                  <w:r w:rsidRPr="00DA6301">
                    <w:rPr>
                      <w:rFonts w:asciiTheme="minorHAnsi" w:hAnsiTheme="minorHAnsi"/>
                      <w:b/>
                      <w:sz w:val="20"/>
                      <w:szCs w:val="20"/>
                    </w:rPr>
                    <w:t xml:space="preserve">Aunque el fuego fuera la primera reacción química usada de manera controlada, las culturas antiguas desconocían su </w:t>
                  </w:r>
                  <w:hyperlink r:id="rId16" w:tooltip="Etiología" w:history="1">
                    <w:r w:rsidRPr="00DA6301">
                      <w:rPr>
                        <w:rStyle w:val="Hipervnculo"/>
                        <w:rFonts w:asciiTheme="minorHAnsi" w:hAnsiTheme="minorHAnsi"/>
                        <w:b/>
                        <w:color w:val="auto"/>
                        <w:sz w:val="20"/>
                        <w:szCs w:val="20"/>
                        <w:u w:val="none"/>
                      </w:rPr>
                      <w:t>etiología</w:t>
                    </w:r>
                  </w:hyperlink>
                  <w:r w:rsidRPr="00DA6301">
                    <w:rPr>
                      <w:rFonts w:asciiTheme="minorHAnsi" w:hAnsiTheme="minorHAnsi"/>
                      <w:b/>
                      <w:sz w:val="20"/>
                      <w:szCs w:val="20"/>
                    </w:rPr>
                    <w:t>.</w:t>
                  </w:r>
                </w:p>
                <w:p w:rsidR="004E3D72" w:rsidRDefault="00DA6301" w:rsidP="004E3D72">
                  <w:pPr>
                    <w:spacing w:line="276" w:lineRule="auto"/>
                    <w:rPr>
                      <w:rFonts w:asciiTheme="minorHAnsi" w:hAnsiTheme="minorHAnsi"/>
                      <w:b/>
                      <w:sz w:val="20"/>
                      <w:szCs w:val="20"/>
                    </w:rPr>
                  </w:pPr>
                  <w:r w:rsidRPr="00DA6301">
                    <w:rPr>
                      <w:rFonts w:asciiTheme="minorHAnsi" w:hAnsiTheme="minorHAnsi"/>
                      <w:b/>
                      <w:sz w:val="20"/>
                      <w:szCs w:val="20"/>
                    </w:rPr>
                    <w:t xml:space="preserve"> Durante milenios se consideró una fuerza</w:t>
                  </w:r>
                  <w:r w:rsidRPr="00DA6301">
                    <w:rPr>
                      <w:b/>
                    </w:rPr>
                    <w:t xml:space="preserve"> </w:t>
                  </w:r>
                  <w:r w:rsidRPr="00DA6301">
                    <w:rPr>
                      <w:rFonts w:asciiTheme="minorHAnsi" w:hAnsiTheme="minorHAnsi"/>
                      <w:b/>
                      <w:sz w:val="20"/>
                      <w:szCs w:val="20"/>
                    </w:rPr>
                    <w:t xml:space="preserve">misteriosa y mística capaz de transformar unas sustancias en otras produciendo luz y calor. </w:t>
                  </w:r>
                </w:p>
                <w:p w:rsidR="00DA6301" w:rsidRPr="00DA6301" w:rsidRDefault="00DA6301" w:rsidP="004E3D72">
                  <w:pPr>
                    <w:spacing w:line="276" w:lineRule="auto"/>
                    <w:rPr>
                      <w:b/>
                    </w:rPr>
                  </w:pPr>
                  <w:r w:rsidRPr="00DA6301">
                    <w:rPr>
                      <w:rFonts w:asciiTheme="minorHAnsi" w:hAnsiTheme="minorHAnsi"/>
                      <w:b/>
                      <w:sz w:val="20"/>
                      <w:szCs w:val="20"/>
                    </w:rPr>
                    <w:t>Al igual que se desconocían las causas del resto de transformaciones químicas, como las relacionadas con la metalurgia, aunque se dominaran sus técnicas</w:t>
                  </w:r>
                  <w:r w:rsidRPr="00DA6301">
                    <w:rPr>
                      <w:b/>
                    </w:rPr>
                    <w:t>.</w:t>
                  </w:r>
                </w:p>
              </w:txbxContent>
            </v:textbox>
          </v:rect>
        </w:pict>
      </w:r>
      <w:r w:rsidR="00DA6301">
        <w:rPr>
          <w:noProof/>
          <w:lang w:val="es-CL" w:eastAsia="es-CL"/>
        </w:rPr>
        <w:drawing>
          <wp:inline distT="0" distB="0" distL="0" distR="0">
            <wp:extent cx="1965200" cy="2624447"/>
            <wp:effectExtent l="19050" t="0" r="0" b="0"/>
            <wp:docPr id="2" name="Imagen 1" descr="https://upload.wikimedia.org/wikipedia/commons/thumb/3/3c/Et_baal.jpg/220px-Et_b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c/Et_baal.jpg/220px-Et_baal.jpg"/>
                    <pic:cNvPicPr>
                      <a:picLocks noChangeAspect="1" noChangeArrowheads="1"/>
                    </pic:cNvPicPr>
                  </pic:nvPicPr>
                  <pic:blipFill>
                    <a:blip r:embed="rId17"/>
                    <a:srcRect/>
                    <a:stretch>
                      <a:fillRect/>
                    </a:stretch>
                  </pic:blipFill>
                  <pic:spPr bwMode="auto">
                    <a:xfrm>
                      <a:off x="0" y="0"/>
                      <a:ext cx="1965899" cy="2625380"/>
                    </a:xfrm>
                    <a:prstGeom prst="rect">
                      <a:avLst/>
                    </a:prstGeom>
                    <a:noFill/>
                    <a:ln w="9525">
                      <a:noFill/>
                      <a:miter lim="800000"/>
                      <a:headEnd/>
                      <a:tailEnd/>
                    </a:ln>
                  </pic:spPr>
                </pic:pic>
              </a:graphicData>
            </a:graphic>
          </wp:inline>
        </w:drawing>
      </w:r>
    </w:p>
    <w:p w:rsidR="00617F7A" w:rsidRDefault="00617F7A" w:rsidP="00B85928">
      <w:pPr>
        <w:jc w:val="center"/>
        <w:rPr>
          <w:rFonts w:ascii="Verdana" w:hAnsi="Verdana"/>
          <w:b/>
          <w:sz w:val="22"/>
          <w:szCs w:val="22"/>
          <w:lang w:val="es-ES_tradnl"/>
        </w:rPr>
      </w:pPr>
    </w:p>
    <w:p w:rsidR="00617F7A" w:rsidRDefault="00617F7A" w:rsidP="00DA6301">
      <w:pPr>
        <w:rPr>
          <w:rFonts w:ascii="Verdana" w:hAnsi="Verdana"/>
          <w:b/>
          <w:sz w:val="22"/>
          <w:szCs w:val="22"/>
          <w:lang w:val="es-ES_tradnl"/>
        </w:rPr>
      </w:pPr>
    </w:p>
    <w:p w:rsidR="00617F7A" w:rsidRDefault="00D9203D" w:rsidP="00B85928">
      <w:pPr>
        <w:jc w:val="center"/>
        <w:rPr>
          <w:rFonts w:ascii="Verdana" w:hAnsi="Verdana"/>
          <w:b/>
          <w:sz w:val="22"/>
          <w:szCs w:val="22"/>
          <w:lang w:val="es-ES_tradnl"/>
        </w:rPr>
      </w:pPr>
      <w:r>
        <w:rPr>
          <w:rFonts w:ascii="Verdana" w:hAnsi="Verdana"/>
          <w:b/>
          <w:noProof/>
          <w:sz w:val="22"/>
          <w:szCs w:val="22"/>
          <w:lang w:val="es-CL" w:eastAsia="es-CL"/>
        </w:rPr>
        <w:pict>
          <v:rect id="_x0000_s1032" style="position:absolute;left:0;text-align:left;margin-left:-5.15pt;margin-top:-.2pt;width:155.25pt;height:196.35pt;z-index:251661312">
            <v:textbox>
              <w:txbxContent>
                <w:p w:rsidR="002F342C" w:rsidRPr="002F342C" w:rsidRDefault="002F342C">
                  <w:pPr>
                    <w:rPr>
                      <w:b/>
                    </w:rPr>
                  </w:pPr>
                  <w:r w:rsidRPr="002F342C">
                    <w:rPr>
                      <w:b/>
                    </w:rPr>
                    <w:t>Las primeras civilizaciones, como los egipcios y los babilónicos, concentraron un conocimiento práctico en lo que concierne a las artes relacionadas con la metalurgia, cerámica y tintes, sin embargo, no desarrollaron teorías complejas sobre sus observaciones.</w:t>
                  </w:r>
                </w:p>
              </w:txbxContent>
            </v:textbox>
          </v:rect>
        </w:pict>
      </w: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2F342C" w:rsidRDefault="00D9203D" w:rsidP="00B85928">
      <w:pPr>
        <w:jc w:val="center"/>
        <w:rPr>
          <w:rFonts w:ascii="Verdana" w:hAnsi="Verdana"/>
          <w:b/>
          <w:sz w:val="22"/>
          <w:szCs w:val="22"/>
          <w:lang w:val="es-ES_tradnl"/>
        </w:rPr>
      </w:pPr>
      <w:r>
        <w:rPr>
          <w:rFonts w:ascii="Verdana" w:hAnsi="Verdana"/>
          <w:b/>
          <w:noProof/>
          <w:sz w:val="22"/>
          <w:szCs w:val="22"/>
          <w:lang w:val="es-CL" w:eastAsia="es-CL"/>
        </w:rPr>
        <w:pict>
          <v:rect id="_x0000_s1033" style="position:absolute;left:0;text-align:left;margin-left:401.6pt;margin-top:3.65pt;width:139.35pt;height:188.9pt;z-index:251662336">
            <v:textbox>
              <w:txbxContent>
                <w:p w:rsidR="002F342C" w:rsidRPr="009F7043" w:rsidRDefault="00A22034">
                  <w:pPr>
                    <w:rPr>
                      <w:rFonts w:asciiTheme="minorHAnsi" w:hAnsiTheme="minorHAnsi"/>
                      <w:b/>
                      <w:sz w:val="20"/>
                      <w:szCs w:val="20"/>
                      <w:lang w:val="es-CL"/>
                    </w:rPr>
                  </w:pPr>
                  <w:r w:rsidRPr="00A22034">
                    <w:rPr>
                      <w:rFonts w:asciiTheme="minorHAnsi" w:hAnsiTheme="minorHAnsi"/>
                      <w:b/>
                      <w:sz w:val="20"/>
                      <w:szCs w:val="20"/>
                    </w:rPr>
                    <w:t>En Egipto se descubrió que recubriendo la superficie con mezclas de determinados minerales (sobre todo</w:t>
                  </w:r>
                  <w:r>
                    <w:rPr>
                      <w:rFonts w:asciiTheme="minorHAnsi" w:hAnsiTheme="minorHAnsi"/>
                      <w:b/>
                      <w:sz w:val="20"/>
                      <w:szCs w:val="20"/>
                    </w:rPr>
                    <w:t xml:space="preserve"> </w:t>
                  </w:r>
                  <w:r w:rsidRPr="00A22034">
                    <w:rPr>
                      <w:rFonts w:asciiTheme="minorHAnsi" w:hAnsiTheme="minorHAnsi"/>
                      <w:b/>
                      <w:sz w:val="20"/>
                      <w:szCs w:val="20"/>
                    </w:rPr>
                    <w:t xml:space="preserve">mezclas basadas en el </w:t>
                  </w:r>
                  <w:hyperlink r:id="rId18" w:tooltip="Feldespato" w:history="1">
                    <w:r w:rsidRPr="00A22034">
                      <w:rPr>
                        <w:rStyle w:val="Hipervnculo"/>
                        <w:rFonts w:asciiTheme="minorHAnsi" w:hAnsiTheme="minorHAnsi"/>
                        <w:b/>
                        <w:color w:val="auto"/>
                        <w:sz w:val="20"/>
                        <w:szCs w:val="20"/>
                      </w:rPr>
                      <w:t>feldespato</w:t>
                    </w:r>
                  </w:hyperlink>
                  <w:r w:rsidRPr="00A22034">
                    <w:rPr>
                      <w:rFonts w:asciiTheme="minorHAnsi" w:hAnsiTheme="minorHAnsi"/>
                      <w:b/>
                      <w:sz w:val="20"/>
                      <w:szCs w:val="20"/>
                    </w:rPr>
                    <w:t xml:space="preserve"> y la </w:t>
                  </w:r>
                  <w:hyperlink r:id="rId19" w:tooltip="Galena" w:history="1">
                    <w:r w:rsidRPr="00A22034">
                      <w:rPr>
                        <w:rStyle w:val="Hipervnculo"/>
                        <w:rFonts w:asciiTheme="minorHAnsi" w:hAnsiTheme="minorHAnsi"/>
                        <w:b/>
                        <w:color w:val="auto"/>
                        <w:sz w:val="20"/>
                        <w:szCs w:val="20"/>
                      </w:rPr>
                      <w:t>galena</w:t>
                    </w:r>
                  </w:hyperlink>
                  <w:r w:rsidRPr="00A22034">
                    <w:rPr>
                      <w:rFonts w:asciiTheme="minorHAnsi" w:hAnsiTheme="minorHAnsi"/>
                      <w:b/>
                      <w:sz w:val="20"/>
                      <w:szCs w:val="20"/>
                    </w:rPr>
                    <w:t>) la cerámica se cubría con una capa muy dura, menos porosa</w:t>
                  </w:r>
                  <w:r>
                    <w:t xml:space="preserve"> </w:t>
                  </w:r>
                  <w:r w:rsidRPr="00A22034">
                    <w:rPr>
                      <w:b/>
                      <w:sz w:val="20"/>
                      <w:szCs w:val="20"/>
                    </w:rPr>
                    <w:t xml:space="preserve">y brillante, el </w:t>
                  </w:r>
                  <w:r w:rsidR="009F7043">
                    <w:rPr>
                      <w:b/>
                      <w:sz w:val="20"/>
                      <w:szCs w:val="20"/>
                    </w:rPr>
                    <w:t xml:space="preserve"> </w:t>
                  </w:r>
                  <w:r w:rsidRPr="00A22034">
                    <w:rPr>
                      <w:b/>
                      <w:sz w:val="20"/>
                      <w:szCs w:val="20"/>
                    </w:rPr>
                    <w:t xml:space="preserve">esmalte, cuyo color </w:t>
                  </w:r>
                  <w:r w:rsidRPr="00A22034">
                    <w:rPr>
                      <w:rFonts w:asciiTheme="minorHAnsi" w:hAnsiTheme="minorHAnsi"/>
                      <w:b/>
                      <w:sz w:val="20"/>
                      <w:szCs w:val="20"/>
                    </w:rPr>
                    <w:t xml:space="preserve">se podía cambiar añadiendo pequeñas cantidades de otros </w:t>
                  </w:r>
                  <w:r w:rsidR="009F7043">
                    <w:rPr>
                      <w:rFonts w:asciiTheme="minorHAnsi" w:hAnsiTheme="minorHAnsi"/>
                      <w:b/>
                      <w:sz w:val="20"/>
                      <w:szCs w:val="20"/>
                    </w:rPr>
                    <w:t xml:space="preserve"> </w:t>
                  </w:r>
                  <w:r w:rsidRPr="00A22034">
                    <w:rPr>
                      <w:rFonts w:asciiTheme="minorHAnsi" w:hAnsiTheme="minorHAnsi"/>
                      <w:b/>
                      <w:sz w:val="20"/>
                      <w:szCs w:val="20"/>
                    </w:rPr>
                    <w:t>minerales o variando las condiciones</w:t>
                  </w:r>
                  <w:r>
                    <w:t xml:space="preserve"> </w:t>
                  </w:r>
                  <w:r w:rsidRPr="00A22034">
                    <w:rPr>
                      <w:rFonts w:asciiTheme="minorHAnsi" w:hAnsiTheme="minorHAnsi"/>
                      <w:b/>
                      <w:sz w:val="20"/>
                      <w:szCs w:val="20"/>
                    </w:rPr>
                    <w:t>de aireación</w:t>
                  </w:r>
                  <w:r>
                    <w:t xml:space="preserve"> </w:t>
                  </w:r>
                  <w:r w:rsidRPr="009F7043">
                    <w:rPr>
                      <w:rFonts w:asciiTheme="minorHAnsi" w:hAnsiTheme="minorHAnsi"/>
                      <w:b/>
                      <w:sz w:val="20"/>
                      <w:szCs w:val="20"/>
                    </w:rPr>
                    <w:t>del horno.</w:t>
                  </w:r>
                  <w:r w:rsidR="002F342C" w:rsidRPr="009F7043">
                    <w:rPr>
                      <w:rFonts w:asciiTheme="minorHAnsi" w:hAnsiTheme="minorHAnsi"/>
                      <w:b/>
                      <w:sz w:val="20"/>
                      <w:szCs w:val="20"/>
                      <w:lang w:val="es-CL"/>
                    </w:rPr>
                    <w:t>.</w:t>
                  </w:r>
                </w:p>
              </w:txbxContent>
            </v:textbox>
          </v:rect>
        </w:pict>
      </w:r>
    </w:p>
    <w:p w:rsidR="002F342C" w:rsidRDefault="002F342C" w:rsidP="00B85928">
      <w:pPr>
        <w:jc w:val="center"/>
        <w:rPr>
          <w:rFonts w:ascii="Verdana" w:hAnsi="Verdana"/>
          <w:b/>
          <w:sz w:val="22"/>
          <w:szCs w:val="22"/>
          <w:lang w:val="es-ES_tradnl"/>
        </w:rPr>
      </w:pPr>
    </w:p>
    <w:p w:rsidR="002F342C" w:rsidRDefault="002F342C" w:rsidP="00B85928">
      <w:pPr>
        <w:jc w:val="center"/>
        <w:rPr>
          <w:rFonts w:ascii="Verdana" w:hAnsi="Verdana"/>
          <w:b/>
          <w:sz w:val="22"/>
          <w:szCs w:val="22"/>
          <w:lang w:val="es-ES_tradnl"/>
        </w:rPr>
      </w:pPr>
      <w:r>
        <w:rPr>
          <w:noProof/>
          <w:lang w:val="es-CL" w:eastAsia="es-CL"/>
        </w:rPr>
        <w:drawing>
          <wp:inline distT="0" distB="0" distL="0" distR="0">
            <wp:extent cx="2766695" cy="1650365"/>
            <wp:effectExtent l="19050" t="0" r="0" b="0"/>
            <wp:docPr id="7" name="Imagen 7" descr="Resultado de imagen para imagenes de la cultura egip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de la cultura egipcia"/>
                    <pic:cNvPicPr>
                      <a:picLocks noChangeAspect="1" noChangeArrowheads="1"/>
                    </pic:cNvPicPr>
                  </pic:nvPicPr>
                  <pic:blipFill>
                    <a:blip r:embed="rId20"/>
                    <a:srcRect/>
                    <a:stretch>
                      <a:fillRect/>
                    </a:stretch>
                  </pic:blipFill>
                  <pic:spPr bwMode="auto">
                    <a:xfrm>
                      <a:off x="0" y="0"/>
                      <a:ext cx="2766695" cy="1650365"/>
                    </a:xfrm>
                    <a:prstGeom prst="rect">
                      <a:avLst/>
                    </a:prstGeom>
                    <a:noFill/>
                    <a:ln w="9525">
                      <a:noFill/>
                      <a:miter lim="800000"/>
                      <a:headEnd/>
                      <a:tailEnd/>
                    </a:ln>
                  </pic:spPr>
                </pic:pic>
              </a:graphicData>
            </a:graphic>
          </wp:inline>
        </w:drawing>
      </w:r>
    </w:p>
    <w:p w:rsidR="002F342C" w:rsidRDefault="002F342C" w:rsidP="00B85928">
      <w:pPr>
        <w:jc w:val="center"/>
        <w:rPr>
          <w:rFonts w:ascii="Verdana" w:hAnsi="Verdana"/>
          <w:b/>
          <w:sz w:val="22"/>
          <w:szCs w:val="22"/>
          <w:lang w:val="es-ES_tradnl"/>
        </w:rPr>
      </w:pPr>
    </w:p>
    <w:p w:rsidR="00617F7A" w:rsidRDefault="002F342C" w:rsidP="00072827">
      <w:pPr>
        <w:jc w:val="center"/>
        <w:rPr>
          <w:rFonts w:ascii="Verdana" w:hAnsi="Verdana"/>
          <w:b/>
          <w:sz w:val="22"/>
          <w:szCs w:val="22"/>
          <w:lang w:val="es-ES_tradnl"/>
        </w:rPr>
      </w:pPr>
      <w:r>
        <w:rPr>
          <w:noProof/>
          <w:lang w:val="es-CL" w:eastAsia="es-CL"/>
        </w:rPr>
        <w:drawing>
          <wp:inline distT="0" distB="0" distL="0" distR="0">
            <wp:extent cx="4802331" cy="2350479"/>
            <wp:effectExtent l="19050" t="0" r="0" b="0"/>
            <wp:docPr id="4" name="Imagen 4" descr="Resultado de imagen para imagenes de la cultura babilon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la cultura babilonica&quot;"/>
                    <pic:cNvPicPr>
                      <a:picLocks noChangeAspect="1" noChangeArrowheads="1"/>
                    </pic:cNvPicPr>
                  </pic:nvPicPr>
                  <pic:blipFill>
                    <a:blip r:embed="rId21"/>
                    <a:srcRect/>
                    <a:stretch>
                      <a:fillRect/>
                    </a:stretch>
                  </pic:blipFill>
                  <pic:spPr bwMode="auto">
                    <a:xfrm>
                      <a:off x="0" y="0"/>
                      <a:ext cx="4804044" cy="2351317"/>
                    </a:xfrm>
                    <a:prstGeom prst="rect">
                      <a:avLst/>
                    </a:prstGeom>
                    <a:noFill/>
                    <a:ln w="9525">
                      <a:noFill/>
                      <a:miter lim="800000"/>
                      <a:headEnd/>
                      <a:tailEnd/>
                    </a:ln>
                  </pic:spPr>
                </pic:pic>
              </a:graphicData>
            </a:graphic>
          </wp:inline>
        </w:drawing>
      </w:r>
    </w:p>
    <w:p w:rsidR="00617F7A" w:rsidRDefault="00617F7A" w:rsidP="00B85928">
      <w:pPr>
        <w:jc w:val="center"/>
        <w:rPr>
          <w:rFonts w:ascii="Verdana" w:hAnsi="Verdana"/>
          <w:b/>
          <w:sz w:val="22"/>
          <w:szCs w:val="22"/>
          <w:lang w:val="es-ES_tradnl"/>
        </w:rPr>
      </w:pPr>
    </w:p>
    <w:p w:rsidR="00072827" w:rsidRDefault="00072827" w:rsidP="00072827">
      <w:pPr>
        <w:pStyle w:val="Ttulo3"/>
        <w:rPr>
          <w:rStyle w:val="mw-headline"/>
          <w:b/>
        </w:rPr>
      </w:pPr>
      <w:r w:rsidRPr="00072827">
        <w:rPr>
          <w:rStyle w:val="mw-headline"/>
          <w:b/>
        </w:rPr>
        <w:t>Transformaciones orgánicas de la Antigüedad</w:t>
      </w:r>
    </w:p>
    <w:p w:rsidR="00072827" w:rsidRPr="00072827" w:rsidRDefault="00072827" w:rsidP="00072827">
      <w:pPr>
        <w:rPr>
          <w:lang w:val="es-MX"/>
        </w:rPr>
      </w:pPr>
    </w:p>
    <w:p w:rsidR="007A0591" w:rsidRDefault="00072827" w:rsidP="00072827">
      <w:pPr>
        <w:rPr>
          <w:rFonts w:asciiTheme="minorHAnsi" w:hAnsiTheme="minorHAnsi"/>
          <w:b/>
          <w:lang w:val="es-ES_tradnl"/>
        </w:rPr>
      </w:pPr>
      <w:r w:rsidRPr="00491644">
        <w:rPr>
          <w:rFonts w:asciiTheme="minorHAnsi" w:hAnsiTheme="minorHAnsi"/>
          <w:b/>
        </w:rPr>
        <w:t xml:space="preserve">Las sociedades antiguas usaban un reducido número de transformaciones químicas naturales como las </w:t>
      </w:r>
      <w:hyperlink r:id="rId22" w:tooltip="Fermentación" w:history="1">
        <w:r w:rsidRPr="00491644">
          <w:rPr>
            <w:rStyle w:val="Hipervnculo"/>
            <w:rFonts w:asciiTheme="minorHAnsi" w:hAnsiTheme="minorHAnsi"/>
            <w:b/>
            <w:color w:val="auto"/>
            <w:u w:val="none"/>
          </w:rPr>
          <w:t>fermentaciones</w:t>
        </w:r>
      </w:hyperlink>
      <w:r w:rsidRPr="00491644">
        <w:rPr>
          <w:rFonts w:asciiTheme="minorHAnsi" w:hAnsiTheme="minorHAnsi"/>
          <w:b/>
        </w:rPr>
        <w:t xml:space="preserve"> del </w:t>
      </w:r>
      <w:hyperlink r:id="rId23" w:tooltip="Vino" w:history="1">
        <w:r w:rsidRPr="00491644">
          <w:rPr>
            <w:rStyle w:val="Hipervnculo"/>
            <w:rFonts w:asciiTheme="minorHAnsi" w:hAnsiTheme="minorHAnsi"/>
            <w:b/>
            <w:color w:val="auto"/>
            <w:u w:val="none"/>
          </w:rPr>
          <w:t>vino</w:t>
        </w:r>
      </w:hyperlink>
      <w:r w:rsidRPr="00491644">
        <w:rPr>
          <w:rFonts w:asciiTheme="minorHAnsi" w:hAnsiTheme="minorHAnsi"/>
          <w:b/>
        </w:rPr>
        <w:t xml:space="preserve">, la </w:t>
      </w:r>
      <w:hyperlink r:id="rId24" w:tooltip="Cerveza" w:history="1">
        <w:r w:rsidRPr="00491644">
          <w:rPr>
            <w:rStyle w:val="Hipervnculo"/>
            <w:rFonts w:asciiTheme="minorHAnsi" w:hAnsiTheme="minorHAnsi"/>
            <w:b/>
            <w:color w:val="auto"/>
            <w:u w:val="none"/>
          </w:rPr>
          <w:t>cerveza</w:t>
        </w:r>
      </w:hyperlink>
      <w:r w:rsidRPr="00491644">
        <w:rPr>
          <w:rFonts w:asciiTheme="minorHAnsi" w:hAnsiTheme="minorHAnsi"/>
          <w:b/>
        </w:rPr>
        <w:t xml:space="preserve"> o la </w:t>
      </w:r>
      <w:hyperlink r:id="rId25" w:tooltip="Leche" w:history="1">
        <w:r w:rsidRPr="00491644">
          <w:rPr>
            <w:rStyle w:val="Hipervnculo"/>
            <w:rFonts w:asciiTheme="minorHAnsi" w:hAnsiTheme="minorHAnsi"/>
            <w:b/>
            <w:color w:val="auto"/>
            <w:u w:val="none"/>
          </w:rPr>
          <w:t>leche</w:t>
        </w:r>
      </w:hyperlink>
      <w:r w:rsidRPr="00491644">
        <w:rPr>
          <w:rFonts w:asciiTheme="minorHAnsi" w:hAnsiTheme="minorHAnsi"/>
          <w:b/>
        </w:rPr>
        <w:t xml:space="preserve">. También conocían la </w:t>
      </w:r>
      <w:hyperlink r:id="rId26" w:tooltip="Fermentación acética" w:history="1">
        <w:r w:rsidRPr="00491644">
          <w:rPr>
            <w:rStyle w:val="Hipervnculo"/>
            <w:rFonts w:asciiTheme="minorHAnsi" w:hAnsiTheme="minorHAnsi"/>
            <w:b/>
            <w:color w:val="auto"/>
            <w:u w:val="none"/>
          </w:rPr>
          <w:t>transformación</w:t>
        </w:r>
      </w:hyperlink>
      <w:r w:rsidRPr="00491644">
        <w:rPr>
          <w:rFonts w:asciiTheme="minorHAnsi" w:hAnsiTheme="minorHAnsi"/>
          <w:b/>
        </w:rPr>
        <w:t xml:space="preserve"> del </w:t>
      </w:r>
      <w:hyperlink r:id="rId27" w:tooltip="Etanol" w:history="1">
        <w:r w:rsidRPr="00491644">
          <w:rPr>
            <w:rStyle w:val="Hipervnculo"/>
            <w:rFonts w:asciiTheme="minorHAnsi" w:hAnsiTheme="minorHAnsi"/>
            <w:b/>
            <w:color w:val="auto"/>
            <w:u w:val="none"/>
          </w:rPr>
          <w:t>alcohol</w:t>
        </w:r>
      </w:hyperlink>
      <w:r w:rsidRPr="00491644">
        <w:rPr>
          <w:rFonts w:asciiTheme="minorHAnsi" w:hAnsiTheme="minorHAnsi"/>
          <w:b/>
        </w:rPr>
        <w:t xml:space="preserve"> en </w:t>
      </w:r>
      <w:hyperlink r:id="rId28" w:tooltip="Vinagre" w:history="1">
        <w:r w:rsidRPr="00491644">
          <w:rPr>
            <w:rStyle w:val="Hipervnculo"/>
            <w:rFonts w:asciiTheme="minorHAnsi" w:hAnsiTheme="minorHAnsi"/>
            <w:b/>
            <w:color w:val="auto"/>
            <w:u w:val="none"/>
          </w:rPr>
          <w:t>vinagre</w:t>
        </w:r>
      </w:hyperlink>
      <w:r w:rsidRPr="00491644">
        <w:rPr>
          <w:rFonts w:asciiTheme="minorHAnsi" w:hAnsiTheme="minorHAnsi"/>
          <w:b/>
        </w:rPr>
        <w:t xml:space="preserve">, que usaban como conservante y condimento. Las </w:t>
      </w:r>
      <w:hyperlink r:id="rId29" w:tooltip="Pelaje" w:history="1">
        <w:r w:rsidRPr="00491644">
          <w:rPr>
            <w:rStyle w:val="Hipervnculo"/>
            <w:rFonts w:asciiTheme="minorHAnsi" w:hAnsiTheme="minorHAnsi"/>
            <w:b/>
            <w:color w:val="auto"/>
            <w:u w:val="none"/>
          </w:rPr>
          <w:t>pieles</w:t>
        </w:r>
      </w:hyperlink>
      <w:r w:rsidRPr="00491644">
        <w:rPr>
          <w:rFonts w:asciiTheme="minorHAnsi" w:hAnsiTheme="minorHAnsi"/>
          <w:b/>
        </w:rPr>
        <w:t xml:space="preserve"> se </w:t>
      </w:r>
      <w:hyperlink r:id="rId30" w:tooltip="Curtido" w:history="1">
        <w:r w:rsidRPr="00491644">
          <w:rPr>
            <w:rStyle w:val="Hipervnculo"/>
            <w:rFonts w:asciiTheme="minorHAnsi" w:hAnsiTheme="minorHAnsi"/>
            <w:b/>
            <w:color w:val="auto"/>
            <w:u w:val="none"/>
          </w:rPr>
          <w:t>curtían</w:t>
        </w:r>
      </w:hyperlink>
      <w:r w:rsidRPr="00491644">
        <w:rPr>
          <w:rFonts w:asciiTheme="minorHAnsi" w:hAnsiTheme="minorHAnsi"/>
          <w:b/>
        </w:rPr>
        <w:t xml:space="preserve"> y blanqueaban sumergiéndolas en </w:t>
      </w:r>
      <w:hyperlink r:id="rId31" w:tooltip="Orina" w:history="1">
        <w:r w:rsidRPr="00491644">
          <w:rPr>
            <w:rStyle w:val="Hipervnculo"/>
            <w:rFonts w:asciiTheme="minorHAnsi" w:hAnsiTheme="minorHAnsi"/>
            <w:b/>
            <w:color w:val="auto"/>
            <w:u w:val="none"/>
          </w:rPr>
          <w:t>orina</w:t>
        </w:r>
      </w:hyperlink>
      <w:r w:rsidRPr="00491644">
        <w:rPr>
          <w:rFonts w:asciiTheme="minorHAnsi" w:hAnsiTheme="minorHAnsi"/>
          <w:b/>
        </w:rPr>
        <w:t xml:space="preserve"> añeja (cuya </w:t>
      </w:r>
      <w:hyperlink r:id="rId32" w:tooltip="Urea" w:history="1">
        <w:r w:rsidRPr="00491644">
          <w:rPr>
            <w:rStyle w:val="Hipervnculo"/>
            <w:rFonts w:asciiTheme="minorHAnsi" w:hAnsiTheme="minorHAnsi"/>
            <w:b/>
            <w:color w:val="auto"/>
            <w:u w:val="none"/>
          </w:rPr>
          <w:t>urea</w:t>
        </w:r>
      </w:hyperlink>
      <w:r w:rsidRPr="00491644">
        <w:rPr>
          <w:rFonts w:asciiTheme="minorHAnsi" w:hAnsiTheme="minorHAnsi"/>
          <w:b/>
        </w:rPr>
        <w:t xml:space="preserve"> se transforma en </w:t>
      </w:r>
      <w:hyperlink r:id="rId33" w:tooltip="Amoniaco" w:history="1">
        <w:r w:rsidRPr="00491644">
          <w:rPr>
            <w:rStyle w:val="Hipervnculo"/>
            <w:rFonts w:asciiTheme="minorHAnsi" w:hAnsiTheme="minorHAnsi"/>
            <w:b/>
            <w:color w:val="auto"/>
            <w:u w:val="none"/>
          </w:rPr>
          <w:t>amoniaco</w:t>
        </w:r>
      </w:hyperlink>
      <w:r w:rsidRPr="00491644">
        <w:rPr>
          <w:rFonts w:asciiTheme="minorHAnsi" w:hAnsiTheme="minorHAnsi"/>
          <w:b/>
        </w:rPr>
        <w:t xml:space="preserve"> cuando se almacena largo tiempo) o soluciones de </w:t>
      </w:r>
      <w:hyperlink r:id="rId34" w:tooltip="Palomina" w:history="1">
        <w:r w:rsidRPr="00491644">
          <w:rPr>
            <w:rStyle w:val="Hipervnculo"/>
            <w:rFonts w:asciiTheme="minorHAnsi" w:hAnsiTheme="minorHAnsi"/>
            <w:b/>
            <w:color w:val="auto"/>
            <w:u w:val="none"/>
          </w:rPr>
          <w:t>palomina</w:t>
        </w:r>
      </w:hyperlink>
      <w:r w:rsidRPr="00491644">
        <w:rPr>
          <w:rFonts w:asciiTheme="minorHAnsi" w:hAnsiTheme="minorHAnsi"/>
          <w:b/>
        </w:rPr>
        <w:t xml:space="preserve"> (que contiene </w:t>
      </w:r>
      <w:hyperlink r:id="rId35" w:tooltip="Ácido úrico" w:history="1">
        <w:r w:rsidRPr="00491644">
          <w:rPr>
            <w:rStyle w:val="Hipervnculo"/>
            <w:rFonts w:asciiTheme="minorHAnsi" w:hAnsiTheme="minorHAnsi"/>
            <w:b/>
            <w:color w:val="auto"/>
            <w:u w:val="none"/>
          </w:rPr>
          <w:t>ácido úrico</w:t>
        </w:r>
      </w:hyperlink>
      <w:r w:rsidRPr="00491644">
        <w:rPr>
          <w:rFonts w:asciiTheme="minorHAnsi" w:hAnsiTheme="minorHAnsi"/>
          <w:b/>
        </w:rPr>
        <w:t>); y también se usaba su capacidad blanqueante con las manchas persistentes de los tejidos.</w:t>
      </w:r>
      <w:hyperlink r:id="rId36" w:anchor="cite_note-18" w:history="1">
        <w:r w:rsidRPr="00491644">
          <w:rPr>
            <w:rStyle w:val="Hipervnculo"/>
            <w:rFonts w:asciiTheme="minorHAnsi" w:hAnsiTheme="minorHAnsi"/>
            <w:b/>
            <w:color w:val="auto"/>
            <w:u w:val="none"/>
            <w:vertAlign w:val="superscript"/>
          </w:rPr>
          <w:t>18</w:t>
        </w:r>
      </w:hyperlink>
      <w:r w:rsidRPr="00491644">
        <w:rPr>
          <w:rFonts w:asciiTheme="minorHAnsi" w:hAnsiTheme="minorHAnsi"/>
          <w:b/>
        </w:rPr>
        <w:t xml:space="preserve">​ Además tenían conocimiento del proceso de </w:t>
      </w:r>
      <w:hyperlink r:id="rId37" w:tooltip="Saponificación" w:history="1">
        <w:r w:rsidRPr="00491644">
          <w:rPr>
            <w:rStyle w:val="Hipervnculo"/>
            <w:rFonts w:asciiTheme="minorHAnsi" w:hAnsiTheme="minorHAnsi"/>
            <w:b/>
            <w:color w:val="auto"/>
            <w:u w:val="none"/>
          </w:rPr>
          <w:t>saponificación</w:t>
        </w:r>
      </w:hyperlink>
      <w:r w:rsidRPr="00491644">
        <w:rPr>
          <w:rFonts w:asciiTheme="minorHAnsi" w:hAnsiTheme="minorHAnsi"/>
          <w:b/>
        </w:rPr>
        <w:t xml:space="preserve">; los primeros registros de fabricación de jabones datan de </w:t>
      </w:r>
      <w:hyperlink r:id="rId38" w:tooltip="Babilonia" w:history="1">
        <w:r w:rsidRPr="00491644">
          <w:rPr>
            <w:rStyle w:val="Hipervnculo"/>
            <w:rFonts w:asciiTheme="minorHAnsi" w:hAnsiTheme="minorHAnsi"/>
            <w:b/>
            <w:color w:val="auto"/>
            <w:u w:val="none"/>
          </w:rPr>
          <w:t>Babilonia</w:t>
        </w:r>
      </w:hyperlink>
      <w:r w:rsidRPr="00491644">
        <w:rPr>
          <w:rFonts w:asciiTheme="minorHAnsi" w:hAnsiTheme="minorHAnsi"/>
          <w:b/>
        </w:rPr>
        <w:t xml:space="preserve"> alrededor del 2800 a. C.</w:t>
      </w:r>
      <w:r w:rsidRPr="00491644">
        <w:rPr>
          <w:rFonts w:asciiTheme="minorHAnsi" w:hAnsiTheme="minorHAnsi"/>
          <w:b/>
          <w:lang w:val="es-ES_tradnl"/>
        </w:rPr>
        <w:t xml:space="preserve"> </w:t>
      </w:r>
    </w:p>
    <w:p w:rsidR="009F2F5E" w:rsidRDefault="009F2F5E" w:rsidP="00072827">
      <w:pPr>
        <w:rPr>
          <w:rFonts w:asciiTheme="minorHAnsi" w:hAnsiTheme="minorHAnsi"/>
          <w:b/>
          <w:lang w:val="es-ES_tradnl"/>
        </w:rPr>
      </w:pPr>
    </w:p>
    <w:p w:rsidR="009F2F5E" w:rsidRDefault="009F2F5E" w:rsidP="00072827">
      <w:pPr>
        <w:rPr>
          <w:rFonts w:asciiTheme="minorHAnsi" w:hAnsiTheme="minorHAnsi"/>
          <w:b/>
          <w:lang w:val="es-ES_tradnl"/>
        </w:rPr>
      </w:pPr>
    </w:p>
    <w:p w:rsidR="009F2F5E" w:rsidRPr="003E2C77" w:rsidRDefault="009F2F5E" w:rsidP="009F2F5E">
      <w:pPr>
        <w:pStyle w:val="Ttulo2"/>
        <w:rPr>
          <w:rFonts w:ascii="Tahoma" w:hAnsi="Tahoma" w:cs="Tahoma"/>
          <w:b/>
          <w:u w:val="single"/>
        </w:rPr>
      </w:pPr>
      <w:r w:rsidRPr="003E2C77">
        <w:rPr>
          <w:rStyle w:val="mw-headline"/>
          <w:rFonts w:ascii="Tahoma" w:hAnsi="Tahoma" w:cs="Tahoma"/>
          <w:b/>
          <w:u w:val="single"/>
        </w:rPr>
        <w:t>Teorías filosóficas de la Antigüedad Clásica</w:t>
      </w:r>
    </w:p>
    <w:p w:rsidR="009F2F5E" w:rsidRDefault="009F2F5E" w:rsidP="00072827">
      <w:pPr>
        <w:rPr>
          <w:rFonts w:asciiTheme="minorHAnsi" w:hAnsiTheme="minorHAnsi"/>
          <w:b/>
          <w:lang w:val="es-MX"/>
        </w:rPr>
      </w:pPr>
    </w:p>
    <w:p w:rsidR="00EA53EC" w:rsidRDefault="00D9203D" w:rsidP="00875EDF">
      <w:pPr>
        <w:pStyle w:val="NormalWeb"/>
      </w:pPr>
      <w:r>
        <w:rPr>
          <w:noProof/>
          <w:lang w:val="es-CL" w:eastAsia="es-CL"/>
        </w:rPr>
        <w:pict>
          <v:rect id="_x0000_s1035" style="position:absolute;margin-left:195.9pt;margin-top:18.15pt;width:338.5pt;height:135.55pt;z-index:251663360">
            <v:textbox>
              <w:txbxContent>
                <w:p w:rsidR="0092002F" w:rsidRDefault="00DC6822">
                  <w:pPr>
                    <w:rPr>
                      <w:rFonts w:asciiTheme="minorHAnsi" w:hAnsiTheme="minorHAnsi"/>
                      <w:b/>
                      <w:sz w:val="22"/>
                      <w:szCs w:val="22"/>
                      <w:lang w:val="es-CL"/>
                    </w:rPr>
                  </w:pPr>
                  <w:r>
                    <w:rPr>
                      <w:rFonts w:asciiTheme="minorHAnsi" w:hAnsiTheme="minorHAnsi"/>
                      <w:b/>
                      <w:sz w:val="22"/>
                      <w:szCs w:val="22"/>
                      <w:lang w:val="es-CL"/>
                    </w:rPr>
                    <w:t>Los filósofos intentaron racionalizar por qué las diferentes sustancias tenían diferentes propiedades ( color, dureza, olor…), diferentes estados ( fluidos o sólidos ) y reaccionaban de manera diferente ante los cambios del medio, por ejemplo frente al agua, el fuego, o al ponerse en contacto con otras sustancias.</w:t>
                  </w:r>
                </w:p>
                <w:p w:rsidR="00EA53EC" w:rsidRPr="00DC6822" w:rsidRDefault="00EA53EC">
                  <w:pPr>
                    <w:rPr>
                      <w:rFonts w:asciiTheme="minorHAnsi" w:hAnsiTheme="minorHAnsi"/>
                      <w:b/>
                      <w:sz w:val="22"/>
                      <w:szCs w:val="22"/>
                      <w:lang w:val="es-CL"/>
                    </w:rPr>
                  </w:pPr>
                  <w:r>
                    <w:rPr>
                      <w:rFonts w:asciiTheme="minorHAnsi" w:hAnsiTheme="minorHAnsi"/>
                      <w:b/>
                      <w:sz w:val="22"/>
                      <w:szCs w:val="22"/>
                      <w:lang w:val="es-CL"/>
                    </w:rPr>
                    <w:t>Estas observaciones les impulsaron a postular las primeras teorías sobre la naturaleza de la materia, sus transformaciones en otras diferentes, fenómenos constatados en todas las civilizaciones de la antigüedad.</w:t>
                  </w:r>
                </w:p>
              </w:txbxContent>
            </v:textbox>
          </v:rect>
        </w:pict>
      </w:r>
      <w:r w:rsidR="009F2F5E">
        <w:rPr>
          <w:noProof/>
          <w:lang w:val="es-CL" w:eastAsia="es-CL"/>
        </w:rPr>
        <w:drawing>
          <wp:inline distT="0" distB="0" distL="0" distR="0">
            <wp:extent cx="2280285" cy="1995170"/>
            <wp:effectExtent l="0" t="0" r="5715" b="0"/>
            <wp:docPr id="10" name="Imagen 10" descr="https://upload.wikimedia.org/wikipedia/commons/thumb/f/fb/Cruz_elemental.svg/240px-Cruz_elemen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b/Cruz_elemental.svg/240px-Cruz_elemental.svg.png"/>
                    <pic:cNvPicPr>
                      <a:picLocks noChangeAspect="1" noChangeArrowheads="1"/>
                    </pic:cNvPicPr>
                  </pic:nvPicPr>
                  <pic:blipFill>
                    <a:blip r:embed="rId39"/>
                    <a:srcRect/>
                    <a:stretch>
                      <a:fillRect/>
                    </a:stretch>
                  </pic:blipFill>
                  <pic:spPr bwMode="auto">
                    <a:xfrm>
                      <a:off x="0" y="0"/>
                      <a:ext cx="2280285" cy="1995170"/>
                    </a:xfrm>
                    <a:prstGeom prst="rect">
                      <a:avLst/>
                    </a:prstGeom>
                    <a:noFill/>
                    <a:ln w="9525">
                      <a:noFill/>
                      <a:miter lim="800000"/>
                      <a:headEnd/>
                      <a:tailEnd/>
                    </a:ln>
                  </pic:spPr>
                </pic:pic>
              </a:graphicData>
            </a:graphic>
          </wp:inline>
        </w:drawing>
      </w:r>
    </w:p>
    <w:p w:rsidR="00EA53EC" w:rsidRDefault="00EA53EC" w:rsidP="00875EDF">
      <w:pPr>
        <w:pStyle w:val="NormalWeb"/>
      </w:pPr>
    </w:p>
    <w:p w:rsidR="00550047" w:rsidRDefault="00875EDF" w:rsidP="00875EDF">
      <w:pPr>
        <w:pStyle w:val="NormalWeb"/>
        <w:rPr>
          <w:rFonts w:asciiTheme="minorHAnsi" w:hAnsiTheme="minorHAnsi"/>
          <w:b/>
          <w:sz w:val="20"/>
          <w:szCs w:val="20"/>
        </w:rPr>
      </w:pPr>
      <w:r w:rsidRPr="00162A6C">
        <w:rPr>
          <w:rFonts w:asciiTheme="minorHAnsi" w:hAnsiTheme="minorHAnsi"/>
          <w:b/>
          <w:sz w:val="20"/>
          <w:szCs w:val="20"/>
        </w:rPr>
        <w:t xml:space="preserve"> Un aspecto común de todas ellas era el intento de encontrar un número reducido de </w:t>
      </w:r>
      <w:hyperlink r:id="rId40" w:tooltip="Elementos de la antigüedad" w:history="1">
        <w:r w:rsidRPr="00162A6C">
          <w:rPr>
            <w:rStyle w:val="Hipervnculo"/>
            <w:rFonts w:asciiTheme="minorHAnsi" w:hAnsiTheme="minorHAnsi"/>
            <w:b/>
            <w:color w:val="auto"/>
            <w:sz w:val="20"/>
            <w:szCs w:val="20"/>
            <w:u w:val="none"/>
          </w:rPr>
          <w:t>elementos primarios</w:t>
        </w:r>
      </w:hyperlink>
      <w:r w:rsidRPr="00162A6C">
        <w:rPr>
          <w:rFonts w:asciiTheme="minorHAnsi" w:hAnsiTheme="minorHAnsi"/>
          <w:b/>
          <w:sz w:val="20"/>
          <w:szCs w:val="20"/>
        </w:rPr>
        <w:t xml:space="preserve"> que se combinarían entre sí para formar todas las demás sustancias de la naturaleza.</w:t>
      </w:r>
    </w:p>
    <w:p w:rsidR="00550047" w:rsidRDefault="00875EDF" w:rsidP="00875EDF">
      <w:pPr>
        <w:pStyle w:val="NormalWeb"/>
        <w:rPr>
          <w:rFonts w:asciiTheme="minorHAnsi" w:hAnsiTheme="minorHAnsi"/>
          <w:b/>
          <w:sz w:val="20"/>
          <w:szCs w:val="20"/>
        </w:rPr>
      </w:pPr>
      <w:r w:rsidRPr="00162A6C">
        <w:rPr>
          <w:rFonts w:asciiTheme="minorHAnsi" w:hAnsiTheme="minorHAnsi"/>
          <w:b/>
          <w:sz w:val="20"/>
          <w:szCs w:val="20"/>
        </w:rPr>
        <w:t xml:space="preserve"> Solían tratarse de sustancias conocidas como el agua, la tierra, la madera o el aire/viento, y formas de energía como el fuego o la luz, además de conceptos abstractos como el </w:t>
      </w:r>
      <w:hyperlink r:id="rId41" w:tooltip="Éter (mitología)" w:history="1">
        <w:r w:rsidRPr="00162A6C">
          <w:rPr>
            <w:rStyle w:val="Hipervnculo"/>
            <w:rFonts w:asciiTheme="minorHAnsi" w:hAnsiTheme="minorHAnsi"/>
            <w:b/>
            <w:color w:val="auto"/>
            <w:sz w:val="20"/>
            <w:szCs w:val="20"/>
            <w:u w:val="none"/>
          </w:rPr>
          <w:t>éter</w:t>
        </w:r>
      </w:hyperlink>
      <w:r w:rsidRPr="00162A6C">
        <w:rPr>
          <w:rFonts w:asciiTheme="minorHAnsi" w:hAnsiTheme="minorHAnsi"/>
          <w:b/>
          <w:sz w:val="20"/>
          <w:szCs w:val="20"/>
        </w:rPr>
        <w:t xml:space="preserve"> o el cielo.</w:t>
      </w:r>
    </w:p>
    <w:p w:rsidR="00875EDF" w:rsidRPr="00162A6C" w:rsidRDefault="00875EDF" w:rsidP="00875EDF">
      <w:pPr>
        <w:pStyle w:val="NormalWeb"/>
        <w:rPr>
          <w:rFonts w:asciiTheme="minorHAnsi" w:hAnsiTheme="minorHAnsi"/>
          <w:b/>
          <w:sz w:val="20"/>
          <w:szCs w:val="20"/>
        </w:rPr>
      </w:pPr>
      <w:r w:rsidRPr="00162A6C">
        <w:rPr>
          <w:rFonts w:asciiTheme="minorHAnsi" w:hAnsiTheme="minorHAnsi"/>
          <w:b/>
          <w:sz w:val="20"/>
          <w:szCs w:val="20"/>
        </w:rPr>
        <w:t xml:space="preserve"> </w:t>
      </w:r>
      <w:r w:rsidR="00550047">
        <w:rPr>
          <w:rFonts w:asciiTheme="minorHAnsi" w:hAnsiTheme="minorHAnsi"/>
          <w:b/>
          <w:sz w:val="20"/>
          <w:szCs w:val="20"/>
        </w:rPr>
        <w:t xml:space="preserve">Varias civilizaciones </w:t>
      </w:r>
      <w:r w:rsidRPr="00162A6C">
        <w:rPr>
          <w:rFonts w:asciiTheme="minorHAnsi" w:hAnsiTheme="minorHAnsi"/>
          <w:b/>
          <w:sz w:val="20"/>
          <w:szCs w:val="20"/>
        </w:rPr>
        <w:t xml:space="preserve"> coincidieron en muchos de estos conceptos, incluso entre culturas sin contacto, por ejemplo los filósofos </w:t>
      </w:r>
      <w:hyperlink r:id="rId42" w:tooltip="Antigua Grecia" w:history="1">
        <w:r w:rsidRPr="00162A6C">
          <w:rPr>
            <w:rStyle w:val="Hipervnculo"/>
            <w:rFonts w:asciiTheme="minorHAnsi" w:hAnsiTheme="minorHAnsi"/>
            <w:b/>
            <w:color w:val="auto"/>
            <w:sz w:val="20"/>
            <w:szCs w:val="20"/>
            <w:u w:val="none"/>
          </w:rPr>
          <w:t>griegos</w:t>
        </w:r>
      </w:hyperlink>
      <w:r w:rsidRPr="00162A6C">
        <w:rPr>
          <w:rFonts w:asciiTheme="minorHAnsi" w:hAnsiTheme="minorHAnsi"/>
          <w:b/>
          <w:sz w:val="20"/>
          <w:szCs w:val="20"/>
        </w:rPr>
        <w:t xml:space="preserve">, </w:t>
      </w:r>
      <w:hyperlink r:id="rId43" w:tooltip="Historia de la India" w:history="1">
        <w:r w:rsidRPr="00162A6C">
          <w:rPr>
            <w:rStyle w:val="Hipervnculo"/>
            <w:rFonts w:asciiTheme="minorHAnsi" w:hAnsiTheme="minorHAnsi"/>
            <w:b/>
            <w:color w:val="auto"/>
            <w:sz w:val="20"/>
            <w:szCs w:val="20"/>
            <w:u w:val="none"/>
          </w:rPr>
          <w:t>indios</w:t>
        </w:r>
      </w:hyperlink>
      <w:r w:rsidRPr="00162A6C">
        <w:rPr>
          <w:rFonts w:asciiTheme="minorHAnsi" w:hAnsiTheme="minorHAnsi"/>
          <w:b/>
          <w:sz w:val="20"/>
          <w:szCs w:val="20"/>
        </w:rPr>
        <w:t xml:space="preserve">, </w:t>
      </w:r>
      <w:hyperlink r:id="rId44" w:tooltip="Historia de China" w:history="1">
        <w:r w:rsidRPr="00162A6C">
          <w:rPr>
            <w:rStyle w:val="Hipervnculo"/>
            <w:rFonts w:asciiTheme="minorHAnsi" w:hAnsiTheme="minorHAnsi"/>
            <w:b/>
            <w:color w:val="auto"/>
            <w:sz w:val="20"/>
            <w:szCs w:val="20"/>
            <w:u w:val="none"/>
          </w:rPr>
          <w:t>chinos</w:t>
        </w:r>
      </w:hyperlink>
      <w:r w:rsidRPr="00162A6C">
        <w:rPr>
          <w:rFonts w:asciiTheme="minorHAnsi" w:hAnsiTheme="minorHAnsi"/>
          <w:b/>
          <w:sz w:val="20"/>
          <w:szCs w:val="20"/>
        </w:rPr>
        <w:t xml:space="preserve"> y </w:t>
      </w:r>
      <w:hyperlink r:id="rId45" w:tooltip="Cultura maya" w:history="1">
        <w:r w:rsidRPr="00162A6C">
          <w:rPr>
            <w:rStyle w:val="Hipervnculo"/>
            <w:rFonts w:asciiTheme="minorHAnsi" w:hAnsiTheme="minorHAnsi"/>
            <w:b/>
            <w:color w:val="auto"/>
            <w:sz w:val="20"/>
            <w:szCs w:val="20"/>
            <w:u w:val="none"/>
          </w:rPr>
          <w:t>mayas</w:t>
        </w:r>
      </w:hyperlink>
      <w:r w:rsidRPr="00162A6C">
        <w:rPr>
          <w:rFonts w:asciiTheme="minorHAnsi" w:hAnsiTheme="minorHAnsi"/>
          <w:b/>
          <w:sz w:val="20"/>
          <w:szCs w:val="20"/>
        </w:rPr>
        <w:t xml:space="preserve"> consideraban que el agua, la tierra y el fuego eran elementos primarios, aunque cada una de estas culturas incluía uno o dos elementos diferentes más en su propio listado. </w:t>
      </w:r>
    </w:p>
    <w:p w:rsidR="00EB6820" w:rsidRPr="00162A6C" w:rsidRDefault="00875EDF" w:rsidP="00875EDF">
      <w:pPr>
        <w:pStyle w:val="NormalWeb"/>
        <w:rPr>
          <w:rFonts w:asciiTheme="minorHAnsi" w:hAnsiTheme="minorHAnsi"/>
          <w:b/>
          <w:sz w:val="20"/>
          <w:szCs w:val="20"/>
        </w:rPr>
      </w:pPr>
      <w:r w:rsidRPr="00162A6C">
        <w:rPr>
          <w:rFonts w:asciiTheme="minorHAnsi" w:hAnsiTheme="minorHAnsi"/>
          <w:b/>
          <w:sz w:val="20"/>
          <w:szCs w:val="20"/>
        </w:rPr>
        <w:t xml:space="preserve">En la </w:t>
      </w:r>
      <w:hyperlink r:id="rId46" w:tooltip="Grecia Clásica" w:history="1">
        <w:r w:rsidRPr="00162A6C">
          <w:rPr>
            <w:rStyle w:val="Hipervnculo"/>
            <w:rFonts w:asciiTheme="minorHAnsi" w:hAnsiTheme="minorHAnsi"/>
            <w:b/>
            <w:color w:val="auto"/>
            <w:sz w:val="20"/>
            <w:szCs w:val="20"/>
            <w:u w:val="none"/>
          </w:rPr>
          <w:t>Grecia Clásica</w:t>
        </w:r>
      </w:hyperlink>
      <w:r w:rsidRPr="00162A6C">
        <w:rPr>
          <w:rFonts w:asciiTheme="minorHAnsi" w:hAnsiTheme="minorHAnsi"/>
          <w:b/>
          <w:sz w:val="20"/>
          <w:szCs w:val="20"/>
        </w:rPr>
        <w:t xml:space="preserve"> alrededor del 420 a. C. </w:t>
      </w:r>
      <w:hyperlink r:id="rId47" w:tooltip="Empédocles" w:history="1">
        <w:r w:rsidRPr="00162A6C">
          <w:rPr>
            <w:rStyle w:val="Hipervnculo"/>
            <w:rFonts w:asciiTheme="minorHAnsi" w:hAnsiTheme="minorHAnsi"/>
            <w:b/>
            <w:color w:val="auto"/>
            <w:sz w:val="20"/>
            <w:szCs w:val="20"/>
            <w:u w:val="none"/>
          </w:rPr>
          <w:t>Empédocles</w:t>
        </w:r>
      </w:hyperlink>
      <w:r w:rsidRPr="00162A6C">
        <w:rPr>
          <w:rFonts w:asciiTheme="minorHAnsi" w:hAnsiTheme="minorHAnsi"/>
          <w:b/>
          <w:sz w:val="20"/>
          <w:szCs w:val="20"/>
        </w:rPr>
        <w:t xml:space="preserve"> afirmó que toda la materia estaba formada por cuatro sustancias elementales: tierra, fuego, aire y agua. En sintonía con esta creencia la escuela </w:t>
      </w:r>
      <w:hyperlink r:id="rId48" w:tooltip="Hipócrates" w:history="1">
        <w:r w:rsidRPr="00162A6C">
          <w:rPr>
            <w:rStyle w:val="Hipervnculo"/>
            <w:rFonts w:asciiTheme="minorHAnsi" w:hAnsiTheme="minorHAnsi"/>
            <w:b/>
            <w:color w:val="auto"/>
            <w:sz w:val="20"/>
            <w:szCs w:val="20"/>
            <w:u w:val="none"/>
          </w:rPr>
          <w:t>hipocrática</w:t>
        </w:r>
      </w:hyperlink>
      <w:r w:rsidRPr="00162A6C">
        <w:rPr>
          <w:rFonts w:asciiTheme="minorHAnsi" w:hAnsiTheme="minorHAnsi"/>
          <w:b/>
          <w:sz w:val="20"/>
          <w:szCs w:val="20"/>
        </w:rPr>
        <w:t xml:space="preserve"> sostenía que el cuerpo humano estaba formado por </w:t>
      </w:r>
      <w:hyperlink r:id="rId49" w:tooltip="Teoría de los cuatro humores" w:history="1">
        <w:r w:rsidRPr="00162A6C">
          <w:rPr>
            <w:rStyle w:val="Hipervnculo"/>
            <w:rFonts w:asciiTheme="minorHAnsi" w:hAnsiTheme="minorHAnsi"/>
            <w:b/>
            <w:color w:val="auto"/>
            <w:sz w:val="20"/>
            <w:szCs w:val="20"/>
            <w:u w:val="none"/>
          </w:rPr>
          <w:t>cuatro humores</w:t>
        </w:r>
      </w:hyperlink>
      <w:r w:rsidRPr="00162A6C">
        <w:rPr>
          <w:rFonts w:asciiTheme="minorHAnsi" w:hAnsiTheme="minorHAnsi"/>
          <w:b/>
          <w:sz w:val="20"/>
          <w:szCs w:val="20"/>
        </w:rPr>
        <w:t>.</w:t>
      </w:r>
    </w:p>
    <w:p w:rsidR="00EB6820" w:rsidRPr="00162A6C" w:rsidRDefault="00875EDF" w:rsidP="00875EDF">
      <w:pPr>
        <w:pStyle w:val="NormalWeb"/>
        <w:rPr>
          <w:rFonts w:asciiTheme="minorHAnsi" w:hAnsiTheme="minorHAnsi"/>
          <w:b/>
          <w:sz w:val="20"/>
          <w:szCs w:val="20"/>
          <w:vertAlign w:val="superscript"/>
        </w:rPr>
      </w:pPr>
      <w:r w:rsidRPr="00162A6C">
        <w:rPr>
          <w:rFonts w:asciiTheme="minorHAnsi" w:hAnsiTheme="minorHAnsi"/>
          <w:b/>
          <w:sz w:val="20"/>
          <w:szCs w:val="20"/>
        </w:rPr>
        <w:t xml:space="preserve"> Posteriormente </w:t>
      </w:r>
      <w:hyperlink r:id="rId50" w:tooltip="Aristóteles" w:history="1">
        <w:r w:rsidRPr="00162A6C">
          <w:rPr>
            <w:rStyle w:val="Hipervnculo"/>
            <w:rFonts w:asciiTheme="minorHAnsi" w:hAnsiTheme="minorHAnsi"/>
            <w:b/>
            <w:color w:val="auto"/>
            <w:sz w:val="20"/>
            <w:szCs w:val="20"/>
            <w:u w:val="none"/>
          </w:rPr>
          <w:t>Aristóteles</w:t>
        </w:r>
      </w:hyperlink>
      <w:r w:rsidRPr="00162A6C">
        <w:rPr>
          <w:rFonts w:asciiTheme="minorHAnsi" w:hAnsiTheme="minorHAnsi"/>
          <w:b/>
          <w:sz w:val="20"/>
          <w:szCs w:val="20"/>
        </w:rPr>
        <w:t xml:space="preserve"> añadió a los cuatro elementos clásicos el </w:t>
      </w:r>
      <w:hyperlink r:id="rId51" w:tooltip="Éter (mitología)" w:history="1">
        <w:r w:rsidRPr="00162A6C">
          <w:rPr>
            <w:rStyle w:val="Hipervnculo"/>
            <w:rFonts w:asciiTheme="minorHAnsi" w:hAnsiTheme="minorHAnsi"/>
            <w:b/>
            <w:color w:val="auto"/>
            <w:sz w:val="20"/>
            <w:szCs w:val="20"/>
            <w:u w:val="none"/>
          </w:rPr>
          <w:t>éter</w:t>
        </w:r>
      </w:hyperlink>
      <w:r w:rsidRPr="00162A6C">
        <w:rPr>
          <w:rFonts w:asciiTheme="minorHAnsi" w:hAnsiTheme="minorHAnsi"/>
          <w:b/>
          <w:sz w:val="20"/>
          <w:szCs w:val="20"/>
        </w:rPr>
        <w:t>, la quintaesencia, razonando que el fuego, la tierra, el aire y el agua eran sustancias terrenales y corruptibles, y que como no se percibían cambios en las regiones celestiales, las estrellas y planetas no debían estar formados por ellos sino por una sustancia celestial e inmutable.</w:t>
      </w:r>
    </w:p>
    <w:p w:rsidR="00EB6820" w:rsidRPr="00162A6C" w:rsidRDefault="00875EDF" w:rsidP="00875EDF">
      <w:pPr>
        <w:pStyle w:val="NormalWeb"/>
        <w:rPr>
          <w:rFonts w:asciiTheme="minorHAnsi" w:hAnsiTheme="minorHAnsi"/>
          <w:b/>
          <w:sz w:val="20"/>
          <w:szCs w:val="20"/>
        </w:rPr>
      </w:pPr>
      <w:r w:rsidRPr="00162A6C">
        <w:rPr>
          <w:rFonts w:asciiTheme="minorHAnsi" w:hAnsiTheme="minorHAnsi"/>
          <w:b/>
          <w:sz w:val="20"/>
          <w:szCs w:val="20"/>
        </w:rPr>
        <w:t xml:space="preserve">En sus obras </w:t>
      </w:r>
      <w:hyperlink r:id="rId52" w:tooltip="Física (Aristóteles)" w:history="1">
        <w:r w:rsidRPr="00162A6C">
          <w:rPr>
            <w:rStyle w:val="Hipervnculo"/>
            <w:rFonts w:asciiTheme="minorHAnsi" w:hAnsiTheme="minorHAnsi"/>
            <w:b/>
            <w:i/>
            <w:iCs/>
            <w:color w:val="auto"/>
            <w:sz w:val="20"/>
            <w:szCs w:val="20"/>
            <w:u w:val="none"/>
          </w:rPr>
          <w:t>Física</w:t>
        </w:r>
      </w:hyperlink>
      <w:r w:rsidRPr="00162A6C">
        <w:rPr>
          <w:rFonts w:asciiTheme="minorHAnsi" w:hAnsiTheme="minorHAnsi"/>
          <w:b/>
          <w:sz w:val="20"/>
          <w:szCs w:val="20"/>
        </w:rPr>
        <w:t xml:space="preserve"> y </w:t>
      </w:r>
      <w:hyperlink r:id="rId53" w:tooltip="Metafísica (Aristóteles)" w:history="1">
        <w:r w:rsidRPr="00162A6C">
          <w:rPr>
            <w:rStyle w:val="Hipervnculo"/>
            <w:rFonts w:asciiTheme="minorHAnsi" w:hAnsiTheme="minorHAnsi"/>
            <w:b/>
            <w:i/>
            <w:iCs/>
            <w:color w:val="auto"/>
            <w:sz w:val="20"/>
            <w:szCs w:val="20"/>
            <w:u w:val="none"/>
          </w:rPr>
          <w:t>Metafísica</w:t>
        </w:r>
      </w:hyperlink>
      <w:r w:rsidRPr="00162A6C">
        <w:rPr>
          <w:rFonts w:asciiTheme="minorHAnsi" w:hAnsiTheme="minorHAnsi"/>
          <w:b/>
          <w:sz w:val="20"/>
          <w:szCs w:val="20"/>
        </w:rPr>
        <w:t xml:space="preserve"> Aristóteles desarrolla sus conceptos duales de «</w:t>
      </w:r>
      <w:hyperlink r:id="rId54" w:anchor="En_filosofía" w:tooltip="Sustancia" w:history="1">
        <w:r w:rsidRPr="00162A6C">
          <w:rPr>
            <w:rStyle w:val="Hipervnculo"/>
            <w:rFonts w:asciiTheme="minorHAnsi" w:hAnsiTheme="minorHAnsi"/>
            <w:b/>
            <w:color w:val="auto"/>
            <w:sz w:val="20"/>
            <w:szCs w:val="20"/>
            <w:u w:val="none"/>
          </w:rPr>
          <w:t>sustancia</w:t>
        </w:r>
      </w:hyperlink>
      <w:r w:rsidRPr="00162A6C">
        <w:rPr>
          <w:rFonts w:asciiTheme="minorHAnsi" w:hAnsiTheme="minorHAnsi"/>
          <w:b/>
          <w:sz w:val="20"/>
          <w:szCs w:val="20"/>
        </w:rPr>
        <w:t xml:space="preserve"> y accidente», «</w:t>
      </w:r>
      <w:hyperlink r:id="rId55" w:tooltip="Esencia" w:history="1">
        <w:r w:rsidRPr="00162A6C">
          <w:rPr>
            <w:rStyle w:val="Hipervnculo"/>
            <w:rFonts w:asciiTheme="minorHAnsi" w:hAnsiTheme="minorHAnsi"/>
            <w:b/>
            <w:color w:val="auto"/>
            <w:sz w:val="20"/>
            <w:szCs w:val="20"/>
            <w:u w:val="none"/>
          </w:rPr>
          <w:t>esencia</w:t>
        </w:r>
      </w:hyperlink>
      <w:r w:rsidRPr="00162A6C">
        <w:rPr>
          <w:rFonts w:asciiTheme="minorHAnsi" w:hAnsiTheme="minorHAnsi"/>
          <w:b/>
          <w:sz w:val="20"/>
          <w:szCs w:val="20"/>
        </w:rPr>
        <w:t xml:space="preserve"> y forma», «acto y potencia» para explicar los cambios de la naturaleza, incluidas las transformaciones de la materia. </w:t>
      </w:r>
    </w:p>
    <w:p w:rsidR="006D1EBC" w:rsidRDefault="00875EDF" w:rsidP="00875EDF">
      <w:pPr>
        <w:pStyle w:val="NormalWeb"/>
        <w:rPr>
          <w:rFonts w:asciiTheme="minorHAnsi" w:hAnsiTheme="minorHAnsi"/>
          <w:b/>
          <w:sz w:val="20"/>
          <w:szCs w:val="20"/>
        </w:rPr>
      </w:pPr>
      <w:r w:rsidRPr="00162A6C">
        <w:rPr>
          <w:rFonts w:asciiTheme="minorHAnsi" w:hAnsiTheme="minorHAnsi"/>
          <w:b/>
          <w:sz w:val="20"/>
          <w:szCs w:val="20"/>
        </w:rPr>
        <w:t>Sus ideas sobre la composición y transformaciones de la materia, y el resto del funcionamiento de l</w:t>
      </w:r>
      <w:r w:rsidR="00A00C45" w:rsidRPr="00162A6C">
        <w:rPr>
          <w:rFonts w:asciiTheme="minorHAnsi" w:hAnsiTheme="minorHAnsi"/>
          <w:b/>
          <w:sz w:val="20"/>
          <w:szCs w:val="20"/>
        </w:rPr>
        <w:t>a naturaleza, se convirtieron en  las más importantes</w:t>
      </w:r>
      <w:r w:rsidRPr="00162A6C">
        <w:rPr>
          <w:rFonts w:asciiTheme="minorHAnsi" w:hAnsiTheme="minorHAnsi"/>
          <w:b/>
          <w:sz w:val="20"/>
          <w:szCs w:val="20"/>
        </w:rPr>
        <w:t xml:space="preserve"> tanto en Occidente como en Oriente Medio, influyendo en sus</w:t>
      </w:r>
      <w:r w:rsidR="00A00C45" w:rsidRPr="00162A6C">
        <w:rPr>
          <w:rFonts w:asciiTheme="minorHAnsi" w:hAnsiTheme="minorHAnsi"/>
          <w:b/>
          <w:sz w:val="20"/>
          <w:szCs w:val="20"/>
        </w:rPr>
        <w:t xml:space="preserve"> culturas durante dos mil años.</w:t>
      </w:r>
    </w:p>
    <w:p w:rsidR="00550047" w:rsidRDefault="00550047" w:rsidP="00875EDF">
      <w:pPr>
        <w:pStyle w:val="NormalWeb"/>
        <w:rPr>
          <w:rFonts w:asciiTheme="minorHAnsi" w:hAnsiTheme="minorHAnsi"/>
          <w:b/>
          <w:sz w:val="20"/>
          <w:szCs w:val="20"/>
        </w:rPr>
      </w:pPr>
    </w:p>
    <w:p w:rsidR="00550047" w:rsidRDefault="00550047" w:rsidP="00875EDF">
      <w:pPr>
        <w:pStyle w:val="NormalWeb"/>
        <w:rPr>
          <w:rFonts w:ascii="Verdana" w:hAnsi="Verdana"/>
          <w:b/>
          <w:sz w:val="20"/>
          <w:szCs w:val="20"/>
        </w:rPr>
      </w:pPr>
    </w:p>
    <w:p w:rsidR="00D21E7D" w:rsidRPr="004C651A" w:rsidRDefault="00D21E7D" w:rsidP="00875EDF">
      <w:pPr>
        <w:pStyle w:val="NormalWeb"/>
        <w:rPr>
          <w:rFonts w:ascii="Verdana" w:hAnsi="Verdana"/>
          <w:b/>
          <w:sz w:val="20"/>
          <w:szCs w:val="20"/>
        </w:rPr>
      </w:pPr>
    </w:p>
    <w:p w:rsidR="00875EDF" w:rsidRPr="006D1EBC" w:rsidRDefault="00875EDF" w:rsidP="00875EDF">
      <w:pPr>
        <w:pStyle w:val="Ttulo3"/>
        <w:rPr>
          <w:rStyle w:val="mw-headline"/>
          <w:rFonts w:ascii="Verdana" w:hAnsi="Verdana" w:cs="Aharoni"/>
          <w:b/>
        </w:rPr>
      </w:pPr>
      <w:r w:rsidRPr="006D1EBC">
        <w:rPr>
          <w:rStyle w:val="mw-headline"/>
          <w:rFonts w:ascii="Verdana" w:hAnsi="Verdana" w:cs="Aharoni"/>
          <w:b/>
        </w:rPr>
        <w:t>Primeros atomistas</w:t>
      </w:r>
    </w:p>
    <w:p w:rsidR="00D21E7D" w:rsidRPr="00D21E7D" w:rsidRDefault="00D21E7D" w:rsidP="00D21E7D">
      <w:pPr>
        <w:rPr>
          <w:lang w:val="es-MX"/>
        </w:rPr>
      </w:pPr>
    </w:p>
    <w:p w:rsidR="009F2F5E" w:rsidRDefault="00D9203D" w:rsidP="00072827">
      <w:pPr>
        <w:rPr>
          <w:rFonts w:asciiTheme="minorHAnsi" w:hAnsiTheme="minorHAnsi"/>
          <w:b/>
        </w:rPr>
      </w:pPr>
      <w:r w:rsidRPr="00D9203D">
        <w:rPr>
          <w:noProof/>
          <w:lang w:val="es-CL" w:eastAsia="es-CL"/>
        </w:rPr>
        <w:pict>
          <v:roundrect id="_x0000_s1036" style="position:absolute;margin-left:180pt;margin-top:8pt;width:367.5pt;height:186.85pt;z-index:251664384" arcsize="10923f">
            <v:textbox>
              <w:txbxContent>
                <w:p w:rsidR="00D21E7D" w:rsidRDefault="00453563" w:rsidP="00453563">
                  <w:pPr>
                    <w:pStyle w:val="NormalWeb"/>
                    <w:rPr>
                      <w:rFonts w:asciiTheme="minorHAnsi" w:hAnsiTheme="minorHAnsi"/>
                      <w:b/>
                      <w:sz w:val="22"/>
                      <w:szCs w:val="22"/>
                    </w:rPr>
                  </w:pPr>
                  <w:r w:rsidRPr="00453563">
                    <w:rPr>
                      <w:rFonts w:asciiTheme="minorHAnsi" w:hAnsiTheme="minorHAnsi"/>
                      <w:b/>
                      <w:sz w:val="22"/>
                      <w:szCs w:val="22"/>
                    </w:rPr>
                    <w:t xml:space="preserve">Las teorías iniciales sobre el </w:t>
                  </w:r>
                  <w:hyperlink r:id="rId56" w:tooltip="Atomismo" w:history="1">
                    <w:r w:rsidRPr="00453563">
                      <w:rPr>
                        <w:rStyle w:val="Hipervnculo"/>
                        <w:rFonts w:asciiTheme="minorHAnsi" w:hAnsiTheme="minorHAnsi"/>
                        <w:b/>
                        <w:color w:val="auto"/>
                        <w:sz w:val="22"/>
                        <w:szCs w:val="22"/>
                        <w:u w:val="none"/>
                      </w:rPr>
                      <w:t>atomismo</w:t>
                    </w:r>
                  </w:hyperlink>
                  <w:r w:rsidRPr="00453563">
                    <w:rPr>
                      <w:rFonts w:asciiTheme="minorHAnsi" w:hAnsiTheme="minorHAnsi"/>
                      <w:b/>
                      <w:sz w:val="22"/>
                      <w:szCs w:val="22"/>
                    </w:rPr>
                    <w:t xml:space="preserve"> se remontan a la </w:t>
                  </w:r>
                  <w:hyperlink r:id="rId57" w:tooltip="Antigua Grecia" w:history="1">
                    <w:r w:rsidRPr="00453563">
                      <w:rPr>
                        <w:rStyle w:val="Hipervnculo"/>
                        <w:rFonts w:asciiTheme="minorHAnsi" w:hAnsiTheme="minorHAnsi"/>
                        <w:b/>
                        <w:color w:val="auto"/>
                        <w:sz w:val="22"/>
                        <w:szCs w:val="22"/>
                        <w:u w:val="none"/>
                      </w:rPr>
                      <w:t>Antigua Grecia</w:t>
                    </w:r>
                  </w:hyperlink>
                  <w:r w:rsidRPr="00453563">
                    <w:rPr>
                      <w:rFonts w:asciiTheme="minorHAnsi" w:hAnsiTheme="minorHAnsi"/>
                      <w:b/>
                      <w:sz w:val="22"/>
                      <w:szCs w:val="22"/>
                    </w:rPr>
                    <w:t xml:space="preserve"> y la </w:t>
                  </w:r>
                  <w:hyperlink r:id="rId58" w:tooltip="Historia de la India" w:history="1">
                    <w:r w:rsidRPr="00453563">
                      <w:rPr>
                        <w:rStyle w:val="Hipervnculo"/>
                        <w:rFonts w:asciiTheme="minorHAnsi" w:hAnsiTheme="minorHAnsi"/>
                        <w:b/>
                        <w:color w:val="auto"/>
                        <w:sz w:val="22"/>
                        <w:szCs w:val="22"/>
                        <w:u w:val="none"/>
                      </w:rPr>
                      <w:t>Antigua India</w:t>
                    </w:r>
                  </w:hyperlink>
                  <w:r w:rsidRPr="00453563">
                    <w:rPr>
                      <w:rFonts w:asciiTheme="minorHAnsi" w:hAnsiTheme="minorHAnsi"/>
                      <w:b/>
                      <w:sz w:val="22"/>
                      <w:szCs w:val="22"/>
                    </w:rPr>
                    <w:t>.</w:t>
                  </w:r>
                </w:p>
                <w:p w:rsidR="00453563" w:rsidRPr="00453563" w:rsidRDefault="00453563" w:rsidP="00453563">
                  <w:pPr>
                    <w:pStyle w:val="NormalWeb"/>
                    <w:rPr>
                      <w:rFonts w:asciiTheme="minorHAnsi" w:hAnsiTheme="minorHAnsi"/>
                      <w:b/>
                      <w:sz w:val="22"/>
                      <w:szCs w:val="22"/>
                    </w:rPr>
                  </w:pPr>
                  <w:r w:rsidRPr="00453563">
                    <w:rPr>
                      <w:rFonts w:asciiTheme="minorHAnsi" w:hAnsiTheme="minorHAnsi"/>
                      <w:b/>
                      <w:sz w:val="22"/>
                      <w:szCs w:val="22"/>
                    </w:rPr>
                    <w:t xml:space="preserve"> El atomismo griego se inició con los filósofos </w:t>
                  </w:r>
                  <w:hyperlink r:id="rId59" w:tooltip="Leucipo de Mileto" w:history="1">
                    <w:r w:rsidRPr="00453563">
                      <w:rPr>
                        <w:rStyle w:val="Hipervnculo"/>
                        <w:rFonts w:asciiTheme="minorHAnsi" w:hAnsiTheme="minorHAnsi"/>
                        <w:b/>
                        <w:color w:val="auto"/>
                        <w:sz w:val="22"/>
                        <w:szCs w:val="22"/>
                        <w:u w:val="none"/>
                      </w:rPr>
                      <w:t>Leucipo de Mileto</w:t>
                    </w:r>
                  </w:hyperlink>
                  <w:r w:rsidRPr="00453563">
                    <w:rPr>
                      <w:rFonts w:asciiTheme="minorHAnsi" w:hAnsiTheme="minorHAnsi"/>
                      <w:b/>
                      <w:sz w:val="22"/>
                      <w:szCs w:val="22"/>
                    </w:rPr>
                    <w:t xml:space="preserve"> y su discípulo </w:t>
                  </w:r>
                  <w:hyperlink r:id="rId60" w:tooltip="Demócrito" w:history="1">
                    <w:r w:rsidRPr="00453563">
                      <w:rPr>
                        <w:rStyle w:val="Hipervnculo"/>
                        <w:rFonts w:asciiTheme="minorHAnsi" w:hAnsiTheme="minorHAnsi"/>
                        <w:b/>
                        <w:color w:val="auto"/>
                        <w:sz w:val="22"/>
                        <w:szCs w:val="22"/>
                        <w:u w:val="none"/>
                      </w:rPr>
                      <w:t>Demócrito</w:t>
                    </w:r>
                  </w:hyperlink>
                  <w:r w:rsidRPr="00453563">
                    <w:rPr>
                      <w:rFonts w:asciiTheme="minorHAnsi" w:hAnsiTheme="minorHAnsi"/>
                      <w:b/>
                      <w:sz w:val="22"/>
                      <w:szCs w:val="22"/>
                    </w:rPr>
                    <w:t xml:space="preserve"> alrededor del 380 a. C., que propusieron que la materia estaba compuesta por diminutas partículas indivisibles e indestructibles, denominadas por ello </w:t>
                  </w:r>
                  <w:r w:rsidRPr="00453563">
                    <w:rPr>
                      <w:rFonts w:asciiTheme="minorHAnsi" w:hAnsiTheme="minorHAnsi"/>
                      <w:b/>
                      <w:i/>
                      <w:iCs/>
                      <w:sz w:val="22"/>
                      <w:szCs w:val="22"/>
                    </w:rPr>
                    <w:t>átomos</w:t>
                  </w:r>
                  <w:r w:rsidRPr="00453563">
                    <w:rPr>
                      <w:rFonts w:asciiTheme="minorHAnsi" w:hAnsiTheme="minorHAnsi"/>
                      <w:b/>
                      <w:sz w:val="22"/>
                      <w:szCs w:val="22"/>
                    </w:rPr>
                    <w:t xml:space="preserve"> (del </w:t>
                  </w:r>
                  <w:hyperlink r:id="rId61" w:tooltip="Griego antiguo" w:history="1">
                    <w:r w:rsidRPr="00453563">
                      <w:rPr>
                        <w:rStyle w:val="Hipervnculo"/>
                        <w:rFonts w:asciiTheme="minorHAnsi" w:hAnsiTheme="minorHAnsi"/>
                        <w:b/>
                        <w:color w:val="auto"/>
                        <w:sz w:val="22"/>
                        <w:szCs w:val="22"/>
                        <w:u w:val="none"/>
                      </w:rPr>
                      <w:t>griego</w:t>
                    </w:r>
                  </w:hyperlink>
                  <w:r w:rsidRPr="00453563">
                    <w:rPr>
                      <w:rFonts w:asciiTheme="minorHAnsi" w:hAnsiTheme="minorHAnsi"/>
                      <w:b/>
                      <w:sz w:val="22"/>
                      <w:szCs w:val="22"/>
                    </w:rPr>
                    <w:t xml:space="preserve"> ἄτομος «sin partes», «que no se dividen»). </w:t>
                  </w:r>
                </w:p>
                <w:p w:rsidR="00453563" w:rsidRPr="00453563" w:rsidRDefault="00453563" w:rsidP="00453563">
                  <w:pPr>
                    <w:pStyle w:val="NormalWeb"/>
                    <w:rPr>
                      <w:rFonts w:asciiTheme="minorHAnsi" w:hAnsiTheme="minorHAnsi"/>
                      <w:b/>
                      <w:sz w:val="22"/>
                      <w:szCs w:val="22"/>
                    </w:rPr>
                  </w:pPr>
                  <w:r w:rsidRPr="00453563">
                    <w:rPr>
                      <w:rFonts w:asciiTheme="minorHAnsi" w:hAnsiTheme="minorHAnsi"/>
                      <w:b/>
                      <w:sz w:val="22"/>
                      <w:szCs w:val="22"/>
                    </w:rPr>
                    <w:t xml:space="preserve">Afirmaciones similares fueron realizadas por el filósofo indio </w:t>
                  </w:r>
                  <w:hyperlink r:id="rId62" w:tooltip="Kanada" w:history="1">
                    <w:r w:rsidRPr="00453563">
                      <w:rPr>
                        <w:rStyle w:val="Hipervnculo"/>
                        <w:rFonts w:asciiTheme="minorHAnsi" w:hAnsiTheme="minorHAnsi"/>
                        <w:b/>
                        <w:color w:val="auto"/>
                        <w:sz w:val="22"/>
                        <w:szCs w:val="22"/>
                        <w:u w:val="none"/>
                      </w:rPr>
                      <w:t>Kanada</w:t>
                    </w:r>
                  </w:hyperlink>
                  <w:r w:rsidRPr="00453563">
                    <w:rPr>
                      <w:rFonts w:asciiTheme="minorHAnsi" w:hAnsiTheme="minorHAnsi"/>
                      <w:b/>
                      <w:sz w:val="22"/>
                      <w:szCs w:val="22"/>
                    </w:rPr>
                    <w:t xml:space="preserve"> en sus textos de la escuela </w:t>
                  </w:r>
                  <w:hyperlink r:id="rId63" w:tooltip="Vaisesika" w:history="1">
                    <w:r w:rsidRPr="00453563">
                      <w:rPr>
                        <w:rStyle w:val="Hipervnculo"/>
                        <w:rFonts w:asciiTheme="minorHAnsi" w:hAnsiTheme="minorHAnsi"/>
                        <w:b/>
                        <w:color w:val="auto"/>
                        <w:sz w:val="22"/>
                        <w:szCs w:val="22"/>
                        <w:u w:val="none"/>
                      </w:rPr>
                      <w:t>Vaisesika</w:t>
                    </w:r>
                  </w:hyperlink>
                  <w:r w:rsidRPr="00453563">
                    <w:rPr>
                      <w:rFonts w:asciiTheme="minorHAnsi" w:hAnsiTheme="minorHAnsi"/>
                      <w:b/>
                      <w:sz w:val="22"/>
                      <w:szCs w:val="22"/>
                    </w:rPr>
                    <w:t xml:space="preserve"> en un periodo cercano.</w:t>
                  </w:r>
                  <w:hyperlink r:id="rId64" w:anchor="cite_note-Will-21" w:history="1">
                    <w:r w:rsidRPr="00453563">
                      <w:rPr>
                        <w:rStyle w:val="Hipervnculo"/>
                        <w:rFonts w:asciiTheme="minorHAnsi" w:hAnsiTheme="minorHAnsi"/>
                        <w:b/>
                        <w:color w:val="auto"/>
                        <w:sz w:val="22"/>
                        <w:szCs w:val="22"/>
                        <w:u w:val="none"/>
                        <w:vertAlign w:val="superscript"/>
                      </w:rPr>
                      <w:t>21</w:t>
                    </w:r>
                  </w:hyperlink>
                  <w:r w:rsidRPr="00453563">
                    <w:rPr>
                      <w:rFonts w:asciiTheme="minorHAnsi" w:hAnsiTheme="minorHAnsi"/>
                      <w:b/>
                      <w:sz w:val="22"/>
                      <w:szCs w:val="22"/>
                    </w:rPr>
                    <w:t xml:space="preserve">​ También los </w:t>
                  </w:r>
                  <w:hyperlink r:id="rId65" w:tooltip="Jainismo" w:history="1">
                    <w:r w:rsidRPr="00453563">
                      <w:rPr>
                        <w:rStyle w:val="Hipervnculo"/>
                        <w:rFonts w:asciiTheme="minorHAnsi" w:hAnsiTheme="minorHAnsi"/>
                        <w:b/>
                        <w:color w:val="auto"/>
                        <w:sz w:val="22"/>
                        <w:szCs w:val="22"/>
                        <w:u w:val="none"/>
                      </w:rPr>
                      <w:t>jainistas</w:t>
                    </w:r>
                  </w:hyperlink>
                  <w:r w:rsidRPr="00453563">
                    <w:rPr>
                      <w:rFonts w:asciiTheme="minorHAnsi" w:hAnsiTheme="minorHAnsi"/>
                      <w:b/>
                      <w:sz w:val="22"/>
                      <w:szCs w:val="22"/>
                    </w:rPr>
                    <w:t xml:space="preserve"> de la época tenían creencias atomistas.</w:t>
                  </w:r>
                </w:p>
                <w:p w:rsidR="00453563" w:rsidRPr="00453563" w:rsidRDefault="00453563">
                  <w:pPr>
                    <w:rPr>
                      <w:rFonts w:asciiTheme="minorHAnsi" w:hAnsiTheme="minorHAnsi"/>
                      <w:b/>
                      <w:sz w:val="22"/>
                      <w:szCs w:val="22"/>
                    </w:rPr>
                  </w:pPr>
                </w:p>
              </w:txbxContent>
            </v:textbox>
          </v:roundrect>
        </w:pict>
      </w:r>
      <w:r w:rsidR="00875EDF">
        <w:rPr>
          <w:noProof/>
          <w:lang w:val="es-CL" w:eastAsia="es-CL"/>
        </w:rPr>
        <w:drawing>
          <wp:inline distT="0" distB="0" distL="0" distR="0">
            <wp:extent cx="2089042" cy="2612572"/>
            <wp:effectExtent l="19050" t="0" r="6458" b="0"/>
            <wp:docPr id="13" name="Imagen 13" descr="https://upload.wikimedia.org/wikipedia/commons/thumb/b/b9/Democritus2.jpg/220px-Democrit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b/b9/Democritus2.jpg/220px-Democritus2.jpg"/>
                    <pic:cNvPicPr>
                      <a:picLocks noChangeAspect="1" noChangeArrowheads="1"/>
                    </pic:cNvPicPr>
                  </pic:nvPicPr>
                  <pic:blipFill>
                    <a:blip r:embed="rId66"/>
                    <a:srcRect/>
                    <a:stretch>
                      <a:fillRect/>
                    </a:stretch>
                  </pic:blipFill>
                  <pic:spPr bwMode="auto">
                    <a:xfrm>
                      <a:off x="0" y="0"/>
                      <a:ext cx="2089785" cy="2613501"/>
                    </a:xfrm>
                    <a:prstGeom prst="rect">
                      <a:avLst/>
                    </a:prstGeom>
                    <a:noFill/>
                    <a:ln w="9525">
                      <a:noFill/>
                      <a:miter lim="800000"/>
                      <a:headEnd/>
                      <a:tailEnd/>
                    </a:ln>
                  </pic:spPr>
                </pic:pic>
              </a:graphicData>
            </a:graphic>
          </wp:inline>
        </w:drawing>
      </w:r>
    </w:p>
    <w:p w:rsidR="00875EDF" w:rsidRDefault="00875EDF" w:rsidP="00072827">
      <w:pPr>
        <w:rPr>
          <w:rFonts w:asciiTheme="minorHAnsi" w:hAnsiTheme="minorHAnsi"/>
          <w:b/>
        </w:rPr>
      </w:pPr>
    </w:p>
    <w:p w:rsidR="00A00C45" w:rsidRDefault="00D9203D" w:rsidP="00875EDF">
      <w:pPr>
        <w:pStyle w:val="Ttulo2"/>
        <w:rPr>
          <w:rStyle w:val="mw-headline"/>
        </w:rPr>
      </w:pPr>
      <w:r>
        <w:rPr>
          <w:noProof/>
          <w:lang w:val="es-CL" w:eastAsia="es-CL"/>
        </w:rPr>
        <w:pict>
          <v:rect id="_x0000_s1037" style="position:absolute;left:0;text-align:left;margin-left:12.6pt;margin-top:1.6pt;width:517.1pt;height:53.35pt;z-index:251665408">
            <v:textbox>
              <w:txbxContent>
                <w:p w:rsidR="00EE0661" w:rsidRPr="00EE0661" w:rsidRDefault="00D9203D" w:rsidP="00EE0661">
                  <w:pPr>
                    <w:pStyle w:val="NormalWeb"/>
                    <w:rPr>
                      <w:rFonts w:ascii="Verdana" w:hAnsi="Verdana"/>
                      <w:b/>
                      <w:sz w:val="20"/>
                      <w:szCs w:val="20"/>
                    </w:rPr>
                  </w:pPr>
                  <w:hyperlink r:id="rId67" w:tooltip="Aristóteles" w:history="1">
                    <w:r w:rsidR="00EE0661" w:rsidRPr="00EE0661">
                      <w:rPr>
                        <w:rStyle w:val="Hipervnculo"/>
                        <w:rFonts w:ascii="Verdana" w:hAnsi="Verdana"/>
                        <w:b/>
                        <w:color w:val="auto"/>
                        <w:sz w:val="20"/>
                        <w:szCs w:val="20"/>
                        <w:u w:val="none"/>
                      </w:rPr>
                      <w:t>Aristóteles</w:t>
                    </w:r>
                  </w:hyperlink>
                  <w:r w:rsidR="00EE0661" w:rsidRPr="00EE0661">
                    <w:rPr>
                      <w:rFonts w:ascii="Verdana" w:hAnsi="Verdana"/>
                      <w:b/>
                      <w:sz w:val="20"/>
                      <w:szCs w:val="20"/>
                    </w:rPr>
                    <w:t xml:space="preserve"> se opuso a la existencia de los átomos en el </w:t>
                  </w:r>
                  <w:hyperlink r:id="rId68" w:tooltip="330 a. C." w:history="1">
                    <w:r w:rsidR="00EE0661" w:rsidRPr="00EE0661">
                      <w:rPr>
                        <w:rStyle w:val="Hipervnculo"/>
                        <w:rFonts w:ascii="Verdana" w:hAnsi="Verdana"/>
                        <w:b/>
                        <w:color w:val="auto"/>
                        <w:sz w:val="20"/>
                        <w:szCs w:val="20"/>
                        <w:u w:val="none"/>
                      </w:rPr>
                      <w:t>330 a. C.</w:t>
                    </w:r>
                  </w:hyperlink>
                  <w:r w:rsidR="00EE0661" w:rsidRPr="00EE0661">
                    <w:rPr>
                      <w:rFonts w:ascii="Verdana" w:hAnsi="Verdana"/>
                      <w:b/>
                      <w:sz w:val="20"/>
                      <w:szCs w:val="20"/>
                    </w:rPr>
                    <w:t xml:space="preserve"> y su autoridad en el pensamiento occidental hizo que las ideas atomistas quedaran postergadas durante siglos, hasta bien entrada la </w:t>
                  </w:r>
                  <w:hyperlink r:id="rId69" w:tooltip="Edad Moderna" w:history="1">
                    <w:r w:rsidR="00EE0661" w:rsidRPr="00EE0661">
                      <w:rPr>
                        <w:rStyle w:val="Hipervnculo"/>
                        <w:rFonts w:ascii="Verdana" w:hAnsi="Verdana"/>
                        <w:b/>
                        <w:color w:val="auto"/>
                        <w:sz w:val="20"/>
                        <w:szCs w:val="20"/>
                        <w:u w:val="none"/>
                      </w:rPr>
                      <w:t>Edad Moderna</w:t>
                    </w:r>
                  </w:hyperlink>
                  <w:r w:rsidR="00EE0661" w:rsidRPr="00EE0661">
                    <w:rPr>
                      <w:rFonts w:ascii="Verdana" w:hAnsi="Verdana"/>
                      <w:b/>
                      <w:sz w:val="20"/>
                      <w:szCs w:val="20"/>
                    </w:rPr>
                    <w:t xml:space="preserve">. </w:t>
                  </w:r>
                </w:p>
                <w:p w:rsidR="00EE0661" w:rsidRDefault="00EE0661"/>
              </w:txbxContent>
            </v:textbox>
          </v:rect>
        </w:pict>
      </w:r>
    </w:p>
    <w:p w:rsidR="00020D81" w:rsidRDefault="00020D81" w:rsidP="00020D81">
      <w:pPr>
        <w:rPr>
          <w:lang w:val="es-MX"/>
        </w:rPr>
      </w:pPr>
    </w:p>
    <w:p w:rsidR="00020D81" w:rsidRDefault="00020D81" w:rsidP="00020D81">
      <w:pPr>
        <w:rPr>
          <w:lang w:val="es-MX"/>
        </w:rPr>
      </w:pPr>
    </w:p>
    <w:p w:rsidR="00020D81" w:rsidRDefault="00020D81" w:rsidP="00020D81">
      <w:pPr>
        <w:rPr>
          <w:lang w:val="es-MX"/>
        </w:rPr>
      </w:pPr>
    </w:p>
    <w:p w:rsidR="00020D81" w:rsidRPr="00020D81" w:rsidRDefault="00020D81" w:rsidP="00020D81">
      <w:pPr>
        <w:rPr>
          <w:lang w:val="es-MX"/>
        </w:rPr>
      </w:pPr>
    </w:p>
    <w:p w:rsidR="00A00C45" w:rsidRDefault="00A00C45" w:rsidP="00875EDF">
      <w:pPr>
        <w:pStyle w:val="Ttulo2"/>
        <w:rPr>
          <w:rStyle w:val="mw-headline"/>
        </w:rPr>
      </w:pPr>
    </w:p>
    <w:p w:rsidR="00875EDF" w:rsidRDefault="00875EDF" w:rsidP="00875EDF">
      <w:pPr>
        <w:pStyle w:val="Ttulo2"/>
        <w:rPr>
          <w:rStyle w:val="mw-headline"/>
          <w:rFonts w:ascii="Verdana" w:hAnsi="Verdana"/>
          <w:b/>
          <w:u w:val="single"/>
        </w:rPr>
      </w:pPr>
      <w:r w:rsidRPr="00550047">
        <w:rPr>
          <w:rStyle w:val="mw-headline"/>
          <w:rFonts w:ascii="Verdana" w:hAnsi="Verdana"/>
          <w:b/>
          <w:u w:val="single"/>
        </w:rPr>
        <w:t>A</w:t>
      </w:r>
      <w:r w:rsidR="00550047">
        <w:rPr>
          <w:rStyle w:val="mw-headline"/>
          <w:rFonts w:ascii="Verdana" w:hAnsi="Verdana"/>
          <w:b/>
          <w:u w:val="single"/>
        </w:rPr>
        <w:t xml:space="preserve"> </w:t>
      </w:r>
      <w:r w:rsidRPr="00550047">
        <w:rPr>
          <w:rStyle w:val="mw-headline"/>
          <w:rFonts w:ascii="Verdana" w:hAnsi="Verdana"/>
          <w:b/>
          <w:u w:val="single"/>
        </w:rPr>
        <w:t>l</w:t>
      </w:r>
      <w:r w:rsidR="00550047">
        <w:rPr>
          <w:rStyle w:val="mw-headline"/>
          <w:rFonts w:ascii="Verdana" w:hAnsi="Verdana"/>
          <w:b/>
          <w:u w:val="single"/>
        </w:rPr>
        <w:t xml:space="preserve"> </w:t>
      </w:r>
      <w:r w:rsidRPr="00550047">
        <w:rPr>
          <w:rStyle w:val="mw-headline"/>
          <w:rFonts w:ascii="Verdana" w:hAnsi="Verdana"/>
          <w:b/>
          <w:u w:val="single"/>
        </w:rPr>
        <w:t>q</w:t>
      </w:r>
      <w:r w:rsidR="00550047">
        <w:rPr>
          <w:rStyle w:val="mw-headline"/>
          <w:rFonts w:ascii="Verdana" w:hAnsi="Verdana"/>
          <w:b/>
          <w:u w:val="single"/>
        </w:rPr>
        <w:t xml:space="preserve"> </w:t>
      </w:r>
      <w:r w:rsidRPr="00550047">
        <w:rPr>
          <w:rStyle w:val="mw-headline"/>
          <w:rFonts w:ascii="Verdana" w:hAnsi="Verdana"/>
          <w:b/>
          <w:u w:val="single"/>
        </w:rPr>
        <w:t>u</w:t>
      </w:r>
      <w:r w:rsidR="00550047">
        <w:rPr>
          <w:rStyle w:val="mw-headline"/>
          <w:rFonts w:ascii="Verdana" w:hAnsi="Verdana"/>
          <w:b/>
          <w:u w:val="single"/>
        </w:rPr>
        <w:t xml:space="preserve"> </w:t>
      </w:r>
      <w:r w:rsidRPr="00550047">
        <w:rPr>
          <w:rStyle w:val="mw-headline"/>
          <w:rFonts w:ascii="Verdana" w:hAnsi="Verdana"/>
          <w:b/>
          <w:u w:val="single"/>
        </w:rPr>
        <w:t>i</w:t>
      </w:r>
      <w:r w:rsidR="00550047">
        <w:rPr>
          <w:rStyle w:val="mw-headline"/>
          <w:rFonts w:ascii="Verdana" w:hAnsi="Verdana"/>
          <w:b/>
          <w:u w:val="single"/>
        </w:rPr>
        <w:t xml:space="preserve"> </w:t>
      </w:r>
      <w:r w:rsidRPr="00550047">
        <w:rPr>
          <w:rStyle w:val="mw-headline"/>
          <w:rFonts w:ascii="Verdana" w:hAnsi="Verdana"/>
          <w:b/>
          <w:u w:val="single"/>
        </w:rPr>
        <w:t>m</w:t>
      </w:r>
      <w:r w:rsidR="00550047">
        <w:rPr>
          <w:rStyle w:val="mw-headline"/>
          <w:rFonts w:ascii="Verdana" w:hAnsi="Verdana"/>
          <w:b/>
          <w:u w:val="single"/>
        </w:rPr>
        <w:t xml:space="preserve"> </w:t>
      </w:r>
      <w:r w:rsidRPr="00550047">
        <w:rPr>
          <w:rStyle w:val="mw-headline"/>
          <w:rFonts w:ascii="Verdana" w:hAnsi="Verdana"/>
          <w:b/>
          <w:u w:val="single"/>
        </w:rPr>
        <w:t>i</w:t>
      </w:r>
      <w:r w:rsidR="00550047">
        <w:rPr>
          <w:rStyle w:val="mw-headline"/>
          <w:rFonts w:ascii="Verdana" w:hAnsi="Verdana"/>
          <w:b/>
          <w:u w:val="single"/>
        </w:rPr>
        <w:t xml:space="preserve"> </w:t>
      </w:r>
      <w:r w:rsidRPr="00550047">
        <w:rPr>
          <w:rStyle w:val="mw-headline"/>
          <w:rFonts w:ascii="Verdana" w:hAnsi="Verdana"/>
          <w:b/>
          <w:u w:val="single"/>
        </w:rPr>
        <w:t>a</w:t>
      </w:r>
    </w:p>
    <w:p w:rsidR="00550047" w:rsidRPr="00550047" w:rsidRDefault="00550047" w:rsidP="00550047">
      <w:pPr>
        <w:rPr>
          <w:lang w:val="es-MX"/>
        </w:rPr>
      </w:pPr>
    </w:p>
    <w:p w:rsidR="00875EDF" w:rsidRDefault="00875EDF" w:rsidP="00875EDF"/>
    <w:p w:rsidR="00875EDF" w:rsidRDefault="00D9203D" w:rsidP="00875EDF">
      <w:r w:rsidRPr="00D9203D">
        <w:rPr>
          <w:noProof/>
          <w:color w:val="0000FF"/>
          <w:lang w:val="es-CL" w:eastAsia="es-CL"/>
        </w:rPr>
        <w:pict>
          <v:rect id="_x0000_s1038" style="position:absolute;margin-left:202.45pt;margin-top:3.55pt;width:332.9pt;height:374pt;z-index:251666432">
            <v:textbox>
              <w:txbxContent>
                <w:p w:rsidR="00550047" w:rsidRDefault="00550047" w:rsidP="00550047">
                  <w:pPr>
                    <w:pStyle w:val="NormalWeb"/>
                    <w:rPr>
                      <w:rFonts w:ascii="Verdana" w:hAnsi="Verdana"/>
                      <w:b/>
                      <w:sz w:val="20"/>
                      <w:szCs w:val="20"/>
                    </w:rPr>
                  </w:pPr>
                  <w:r w:rsidRPr="00550047">
                    <w:rPr>
                      <w:rFonts w:ascii="Verdana" w:hAnsi="Verdana"/>
                      <w:b/>
                      <w:sz w:val="20"/>
                      <w:szCs w:val="20"/>
                    </w:rPr>
                    <w:t xml:space="preserve">La alquimia (del </w:t>
                  </w:r>
                  <w:hyperlink r:id="rId70" w:tooltip="Idioma árabe" w:history="1">
                    <w:r w:rsidRPr="00550047">
                      <w:rPr>
                        <w:rStyle w:val="Hipervnculo"/>
                        <w:rFonts w:ascii="Verdana" w:hAnsi="Verdana"/>
                        <w:b/>
                        <w:color w:val="auto"/>
                        <w:sz w:val="20"/>
                        <w:szCs w:val="20"/>
                        <w:u w:val="none"/>
                      </w:rPr>
                      <w:t>árabe</w:t>
                    </w:r>
                  </w:hyperlink>
                  <w:r w:rsidRPr="00550047">
                    <w:rPr>
                      <w:rFonts w:ascii="Verdana" w:hAnsi="Verdana"/>
                      <w:b/>
                      <w:sz w:val="20"/>
                      <w:szCs w:val="20"/>
                    </w:rPr>
                    <w:t xml:space="preserve"> </w:t>
                  </w:r>
                  <w:r w:rsidRPr="00550047">
                    <w:rPr>
                      <w:b/>
                      <w:sz w:val="20"/>
                      <w:szCs w:val="20"/>
                    </w:rPr>
                    <w:t>الخيمياء</w:t>
                  </w:r>
                  <w:r w:rsidRPr="00550047">
                    <w:rPr>
                      <w:rFonts w:ascii="Verdana" w:hAnsi="Verdana"/>
                      <w:b/>
                      <w:sz w:val="20"/>
                      <w:szCs w:val="20"/>
                    </w:rPr>
                    <w:t xml:space="preserve"> [al-khīmiyā]) es una antigua práctica </w:t>
                  </w:r>
                  <w:hyperlink r:id="rId71" w:tooltip="Protociencia" w:history="1">
                    <w:r w:rsidRPr="00550047">
                      <w:rPr>
                        <w:rStyle w:val="Hipervnculo"/>
                        <w:rFonts w:ascii="Verdana" w:hAnsi="Verdana"/>
                        <w:b/>
                        <w:color w:val="auto"/>
                        <w:sz w:val="20"/>
                        <w:szCs w:val="20"/>
                        <w:u w:val="none"/>
                      </w:rPr>
                      <w:t>protocientífica</w:t>
                    </w:r>
                  </w:hyperlink>
                  <w:r w:rsidRPr="00550047">
                    <w:rPr>
                      <w:rFonts w:ascii="Verdana" w:hAnsi="Verdana"/>
                      <w:b/>
                      <w:sz w:val="20"/>
                      <w:szCs w:val="20"/>
                    </w:rPr>
                    <w:t xml:space="preserve"> y una disciplina </w:t>
                  </w:r>
                  <w:hyperlink r:id="rId72" w:tooltip="Filosofía" w:history="1">
                    <w:r w:rsidRPr="00550047">
                      <w:rPr>
                        <w:rStyle w:val="Hipervnculo"/>
                        <w:rFonts w:ascii="Verdana" w:hAnsi="Verdana"/>
                        <w:b/>
                        <w:color w:val="auto"/>
                        <w:sz w:val="20"/>
                        <w:szCs w:val="20"/>
                        <w:u w:val="none"/>
                      </w:rPr>
                      <w:t>filosófica</w:t>
                    </w:r>
                  </w:hyperlink>
                  <w:r w:rsidRPr="00550047">
                    <w:rPr>
                      <w:rFonts w:ascii="Verdana" w:hAnsi="Verdana"/>
                      <w:b/>
                      <w:sz w:val="20"/>
                      <w:szCs w:val="20"/>
                    </w:rPr>
                    <w:t xml:space="preserve"> que combinaba elementos de la </w:t>
                  </w:r>
                  <w:hyperlink r:id="rId73" w:tooltip="Química" w:history="1">
                    <w:r w:rsidRPr="00550047">
                      <w:rPr>
                        <w:rStyle w:val="Hipervnculo"/>
                        <w:rFonts w:ascii="Verdana" w:hAnsi="Verdana"/>
                        <w:b/>
                        <w:color w:val="auto"/>
                        <w:sz w:val="20"/>
                        <w:szCs w:val="20"/>
                        <w:u w:val="none"/>
                      </w:rPr>
                      <w:t>química</w:t>
                    </w:r>
                  </w:hyperlink>
                  <w:r w:rsidRPr="00550047">
                    <w:rPr>
                      <w:rFonts w:ascii="Verdana" w:hAnsi="Verdana"/>
                      <w:b/>
                      <w:sz w:val="20"/>
                      <w:szCs w:val="20"/>
                    </w:rPr>
                    <w:t xml:space="preserve">, la </w:t>
                  </w:r>
                  <w:hyperlink r:id="rId74" w:tooltip="Metalurgia" w:history="1">
                    <w:r w:rsidRPr="00550047">
                      <w:rPr>
                        <w:rStyle w:val="Hipervnculo"/>
                        <w:rFonts w:ascii="Verdana" w:hAnsi="Verdana"/>
                        <w:b/>
                        <w:color w:val="auto"/>
                        <w:sz w:val="20"/>
                        <w:szCs w:val="20"/>
                        <w:u w:val="none"/>
                      </w:rPr>
                      <w:t>metalurgia</w:t>
                    </w:r>
                  </w:hyperlink>
                  <w:r w:rsidRPr="00550047">
                    <w:rPr>
                      <w:rFonts w:ascii="Verdana" w:hAnsi="Verdana"/>
                      <w:b/>
                      <w:sz w:val="20"/>
                      <w:szCs w:val="20"/>
                    </w:rPr>
                    <w:t xml:space="preserve">, la </w:t>
                  </w:r>
                  <w:hyperlink r:id="rId75" w:tooltip="Física" w:history="1">
                    <w:r w:rsidRPr="00550047">
                      <w:rPr>
                        <w:rStyle w:val="Hipervnculo"/>
                        <w:rFonts w:ascii="Verdana" w:hAnsi="Verdana"/>
                        <w:b/>
                        <w:color w:val="auto"/>
                        <w:sz w:val="20"/>
                        <w:szCs w:val="20"/>
                        <w:u w:val="none"/>
                      </w:rPr>
                      <w:t>física</w:t>
                    </w:r>
                  </w:hyperlink>
                  <w:r w:rsidRPr="00550047">
                    <w:rPr>
                      <w:rFonts w:ascii="Verdana" w:hAnsi="Verdana"/>
                      <w:b/>
                      <w:sz w:val="20"/>
                      <w:szCs w:val="20"/>
                    </w:rPr>
                    <w:t xml:space="preserve"> y la </w:t>
                  </w:r>
                  <w:hyperlink r:id="rId76" w:tooltip="Medicina" w:history="1">
                    <w:r w:rsidRPr="00550047">
                      <w:rPr>
                        <w:rStyle w:val="Hipervnculo"/>
                        <w:rFonts w:ascii="Verdana" w:hAnsi="Verdana"/>
                        <w:b/>
                        <w:color w:val="auto"/>
                        <w:sz w:val="20"/>
                        <w:szCs w:val="20"/>
                        <w:u w:val="none"/>
                      </w:rPr>
                      <w:t>medicina</w:t>
                    </w:r>
                  </w:hyperlink>
                  <w:r w:rsidRPr="00550047">
                    <w:rPr>
                      <w:rFonts w:ascii="Verdana" w:hAnsi="Verdana"/>
                      <w:b/>
                      <w:sz w:val="20"/>
                      <w:szCs w:val="20"/>
                    </w:rPr>
                    <w:t xml:space="preserve"> con la </w:t>
                  </w:r>
                  <w:hyperlink r:id="rId77" w:tooltip="Astrología" w:history="1">
                    <w:r w:rsidRPr="00550047">
                      <w:rPr>
                        <w:rStyle w:val="Hipervnculo"/>
                        <w:rFonts w:ascii="Verdana" w:hAnsi="Verdana"/>
                        <w:b/>
                        <w:color w:val="auto"/>
                        <w:sz w:val="20"/>
                        <w:szCs w:val="20"/>
                        <w:u w:val="none"/>
                      </w:rPr>
                      <w:t>astrología</w:t>
                    </w:r>
                  </w:hyperlink>
                  <w:r w:rsidRPr="00550047">
                    <w:rPr>
                      <w:rFonts w:ascii="Verdana" w:hAnsi="Verdana"/>
                      <w:b/>
                      <w:sz w:val="20"/>
                      <w:szCs w:val="20"/>
                    </w:rPr>
                    <w:t xml:space="preserve">, la </w:t>
                  </w:r>
                  <w:hyperlink r:id="rId78" w:tooltip="Semiología" w:history="1">
                    <w:r w:rsidRPr="00550047">
                      <w:rPr>
                        <w:rStyle w:val="Hipervnculo"/>
                        <w:rFonts w:ascii="Verdana" w:hAnsi="Verdana"/>
                        <w:b/>
                        <w:color w:val="auto"/>
                        <w:sz w:val="20"/>
                        <w:szCs w:val="20"/>
                        <w:u w:val="none"/>
                      </w:rPr>
                      <w:t>semiología</w:t>
                    </w:r>
                  </w:hyperlink>
                  <w:r w:rsidRPr="00550047">
                    <w:rPr>
                      <w:rFonts w:ascii="Verdana" w:hAnsi="Verdana"/>
                      <w:b/>
                      <w:sz w:val="20"/>
                      <w:szCs w:val="20"/>
                    </w:rPr>
                    <w:t xml:space="preserve">, el </w:t>
                  </w:r>
                  <w:hyperlink r:id="rId79" w:tooltip="Misticismo" w:history="1">
                    <w:r w:rsidRPr="00550047">
                      <w:rPr>
                        <w:rStyle w:val="Hipervnculo"/>
                        <w:rFonts w:ascii="Verdana" w:hAnsi="Verdana"/>
                        <w:b/>
                        <w:color w:val="auto"/>
                        <w:sz w:val="20"/>
                        <w:szCs w:val="20"/>
                        <w:u w:val="none"/>
                      </w:rPr>
                      <w:t>misticismo</w:t>
                    </w:r>
                  </w:hyperlink>
                  <w:r w:rsidRPr="00550047">
                    <w:rPr>
                      <w:rFonts w:ascii="Verdana" w:hAnsi="Verdana"/>
                      <w:b/>
                      <w:sz w:val="20"/>
                      <w:szCs w:val="20"/>
                    </w:rPr>
                    <w:t xml:space="preserve"> y el </w:t>
                  </w:r>
                  <w:hyperlink r:id="rId80" w:tooltip="Espiritualismo (movimiento religioso)" w:history="1">
                    <w:r w:rsidRPr="00550047">
                      <w:rPr>
                        <w:rStyle w:val="Hipervnculo"/>
                        <w:rFonts w:ascii="Verdana" w:hAnsi="Verdana"/>
                        <w:b/>
                        <w:color w:val="auto"/>
                        <w:sz w:val="20"/>
                        <w:szCs w:val="20"/>
                        <w:u w:val="none"/>
                      </w:rPr>
                      <w:t>espiritualismo</w:t>
                    </w:r>
                  </w:hyperlink>
                  <w:r w:rsidRPr="00550047">
                    <w:rPr>
                      <w:rFonts w:ascii="Verdana" w:hAnsi="Verdana"/>
                      <w:b/>
                      <w:sz w:val="20"/>
                      <w:szCs w:val="20"/>
                    </w:rPr>
                    <w:t xml:space="preserve">. La alquimia fue practicada en </w:t>
                  </w:r>
                  <w:hyperlink r:id="rId81" w:tooltip="Mesopotamia" w:history="1">
                    <w:r w:rsidRPr="00550047">
                      <w:rPr>
                        <w:rStyle w:val="Hipervnculo"/>
                        <w:rFonts w:ascii="Verdana" w:hAnsi="Verdana"/>
                        <w:b/>
                        <w:color w:val="auto"/>
                        <w:sz w:val="20"/>
                        <w:szCs w:val="20"/>
                        <w:u w:val="none"/>
                      </w:rPr>
                      <w:t>Mesopotamia</w:t>
                    </w:r>
                  </w:hyperlink>
                  <w:r w:rsidRPr="00550047">
                    <w:rPr>
                      <w:rFonts w:ascii="Verdana" w:hAnsi="Verdana"/>
                      <w:b/>
                      <w:sz w:val="20"/>
                      <w:szCs w:val="20"/>
                    </w:rPr>
                    <w:t xml:space="preserve">, el </w:t>
                  </w:r>
                  <w:hyperlink r:id="rId82" w:tooltip="Antiguo Egipto" w:history="1">
                    <w:r w:rsidRPr="00550047">
                      <w:rPr>
                        <w:rStyle w:val="Hipervnculo"/>
                        <w:rFonts w:ascii="Verdana" w:hAnsi="Verdana"/>
                        <w:b/>
                        <w:color w:val="auto"/>
                        <w:sz w:val="20"/>
                        <w:szCs w:val="20"/>
                        <w:u w:val="none"/>
                      </w:rPr>
                      <w:t>Antiguo Egipto</w:t>
                    </w:r>
                  </w:hyperlink>
                  <w:r w:rsidRPr="00550047">
                    <w:rPr>
                      <w:rFonts w:ascii="Verdana" w:hAnsi="Verdana"/>
                      <w:b/>
                      <w:sz w:val="20"/>
                      <w:szCs w:val="20"/>
                    </w:rPr>
                    <w:t xml:space="preserve">, </w:t>
                  </w:r>
                  <w:hyperlink r:id="rId83" w:tooltip="Persia" w:history="1">
                    <w:r w:rsidRPr="00550047">
                      <w:rPr>
                        <w:rStyle w:val="Hipervnculo"/>
                        <w:rFonts w:ascii="Verdana" w:hAnsi="Verdana"/>
                        <w:b/>
                        <w:color w:val="auto"/>
                        <w:sz w:val="20"/>
                        <w:szCs w:val="20"/>
                        <w:u w:val="none"/>
                      </w:rPr>
                      <w:t>Persia</w:t>
                    </w:r>
                  </w:hyperlink>
                  <w:r w:rsidRPr="00550047">
                    <w:rPr>
                      <w:rFonts w:ascii="Verdana" w:hAnsi="Verdana"/>
                      <w:b/>
                      <w:sz w:val="20"/>
                      <w:szCs w:val="20"/>
                    </w:rPr>
                    <w:t xml:space="preserve">, la </w:t>
                  </w:r>
                  <w:hyperlink r:id="rId84" w:tooltip="Antigua Grecia" w:history="1">
                    <w:r w:rsidRPr="00550047">
                      <w:rPr>
                        <w:rStyle w:val="Hipervnculo"/>
                        <w:rFonts w:ascii="Verdana" w:hAnsi="Verdana"/>
                        <w:b/>
                        <w:color w:val="auto"/>
                        <w:sz w:val="20"/>
                        <w:szCs w:val="20"/>
                        <w:u w:val="none"/>
                      </w:rPr>
                      <w:t>Antigua Grecia</w:t>
                    </w:r>
                  </w:hyperlink>
                  <w:r w:rsidRPr="00550047">
                    <w:rPr>
                      <w:rFonts w:ascii="Verdana" w:hAnsi="Verdana"/>
                      <w:b/>
                      <w:sz w:val="20"/>
                      <w:szCs w:val="20"/>
                    </w:rPr>
                    <w:t xml:space="preserve">, el </w:t>
                  </w:r>
                  <w:hyperlink r:id="rId85" w:tooltip="Imperio romano" w:history="1">
                    <w:r w:rsidRPr="00550047">
                      <w:rPr>
                        <w:rStyle w:val="Hipervnculo"/>
                        <w:rFonts w:ascii="Verdana" w:hAnsi="Verdana"/>
                        <w:b/>
                        <w:color w:val="auto"/>
                        <w:sz w:val="20"/>
                        <w:szCs w:val="20"/>
                        <w:u w:val="none"/>
                      </w:rPr>
                      <w:t>imperio romano</w:t>
                    </w:r>
                  </w:hyperlink>
                  <w:r w:rsidRPr="00550047">
                    <w:rPr>
                      <w:rFonts w:ascii="Verdana" w:hAnsi="Verdana"/>
                      <w:b/>
                      <w:sz w:val="20"/>
                      <w:szCs w:val="20"/>
                    </w:rPr>
                    <w:t xml:space="preserve">, los </w:t>
                  </w:r>
                  <w:hyperlink r:id="rId86" w:tooltip="Califato" w:history="1">
                    <w:r w:rsidRPr="00550047">
                      <w:rPr>
                        <w:rStyle w:val="Hipervnculo"/>
                        <w:rFonts w:ascii="Verdana" w:hAnsi="Verdana"/>
                        <w:b/>
                        <w:color w:val="auto"/>
                        <w:sz w:val="20"/>
                        <w:szCs w:val="20"/>
                        <w:u w:val="none"/>
                      </w:rPr>
                      <w:t>califatos islámicos</w:t>
                    </w:r>
                  </w:hyperlink>
                  <w:r w:rsidRPr="00550047">
                    <w:rPr>
                      <w:rFonts w:ascii="Verdana" w:hAnsi="Verdana"/>
                      <w:b/>
                      <w:sz w:val="20"/>
                      <w:szCs w:val="20"/>
                    </w:rPr>
                    <w:t xml:space="preserve"> medievales y en la </w:t>
                  </w:r>
                  <w:hyperlink r:id="rId87" w:tooltip="India" w:history="1">
                    <w:r w:rsidRPr="00550047">
                      <w:rPr>
                        <w:rStyle w:val="Hipervnculo"/>
                        <w:rFonts w:ascii="Verdana" w:hAnsi="Verdana"/>
                        <w:b/>
                        <w:color w:val="auto"/>
                        <w:sz w:val="20"/>
                        <w:szCs w:val="20"/>
                        <w:u w:val="none"/>
                      </w:rPr>
                      <w:t>India</w:t>
                    </w:r>
                  </w:hyperlink>
                  <w:r w:rsidRPr="00550047">
                    <w:rPr>
                      <w:rFonts w:ascii="Verdana" w:hAnsi="Verdana"/>
                      <w:b/>
                      <w:sz w:val="20"/>
                      <w:szCs w:val="20"/>
                    </w:rPr>
                    <w:t xml:space="preserve">, </w:t>
                  </w:r>
                  <w:hyperlink r:id="rId88" w:tooltip="China" w:history="1">
                    <w:r w:rsidRPr="00550047">
                      <w:rPr>
                        <w:rStyle w:val="Hipervnculo"/>
                        <w:rFonts w:ascii="Verdana" w:hAnsi="Verdana"/>
                        <w:b/>
                        <w:color w:val="auto"/>
                        <w:sz w:val="20"/>
                        <w:szCs w:val="20"/>
                        <w:u w:val="none"/>
                      </w:rPr>
                      <w:t>China</w:t>
                    </w:r>
                  </w:hyperlink>
                  <w:r w:rsidRPr="00550047">
                    <w:rPr>
                      <w:rFonts w:ascii="Verdana" w:hAnsi="Verdana"/>
                      <w:b/>
                      <w:sz w:val="20"/>
                      <w:szCs w:val="20"/>
                    </w:rPr>
                    <w:t xml:space="preserve"> y </w:t>
                  </w:r>
                  <w:hyperlink r:id="rId89" w:tooltip="Europa" w:history="1">
                    <w:r w:rsidRPr="00550047">
                      <w:rPr>
                        <w:rStyle w:val="Hipervnculo"/>
                        <w:rFonts w:ascii="Verdana" w:hAnsi="Verdana"/>
                        <w:b/>
                        <w:color w:val="auto"/>
                        <w:sz w:val="20"/>
                        <w:szCs w:val="20"/>
                        <w:u w:val="none"/>
                      </w:rPr>
                      <w:t>Europa</w:t>
                    </w:r>
                  </w:hyperlink>
                  <w:r w:rsidRPr="00550047">
                    <w:rPr>
                      <w:rFonts w:ascii="Verdana" w:hAnsi="Verdana"/>
                      <w:b/>
                      <w:sz w:val="20"/>
                      <w:szCs w:val="20"/>
                    </w:rPr>
                    <w:t xml:space="preserve"> hasta el siglo XVIII, por una compleja diversidad de escuelas y sistemas filosóficos que abarcaron al menos 2500 años. </w:t>
                  </w:r>
                </w:p>
                <w:p w:rsidR="00E53A92" w:rsidRDefault="00E53A92" w:rsidP="00550047">
                  <w:pPr>
                    <w:pStyle w:val="NormalWeb"/>
                    <w:rPr>
                      <w:rFonts w:ascii="Verdana" w:hAnsi="Verdana"/>
                      <w:b/>
                      <w:sz w:val="20"/>
                      <w:szCs w:val="20"/>
                    </w:rPr>
                  </w:pPr>
                </w:p>
                <w:p w:rsidR="00E53A92" w:rsidRDefault="00E53A92" w:rsidP="00E53A92">
                  <w:pPr>
                    <w:pStyle w:val="NormalWeb"/>
                    <w:rPr>
                      <w:rFonts w:ascii="Verdana" w:hAnsi="Verdana"/>
                      <w:b/>
                      <w:sz w:val="20"/>
                      <w:szCs w:val="20"/>
                    </w:rPr>
                  </w:pPr>
                  <w:r w:rsidRPr="00E53A92">
                    <w:rPr>
                      <w:rFonts w:ascii="Verdana" w:hAnsi="Verdana"/>
                      <w:b/>
                      <w:sz w:val="20"/>
                      <w:szCs w:val="20"/>
                    </w:rPr>
                    <w:t xml:space="preserve">La </w:t>
                  </w:r>
                  <w:hyperlink r:id="rId90" w:tooltip="Alquimia" w:history="1">
                    <w:r w:rsidRPr="00E53A92">
                      <w:rPr>
                        <w:rStyle w:val="Hipervnculo"/>
                        <w:rFonts w:ascii="Verdana" w:hAnsi="Verdana"/>
                        <w:b/>
                        <w:color w:val="auto"/>
                        <w:sz w:val="20"/>
                        <w:szCs w:val="20"/>
                        <w:u w:val="none"/>
                      </w:rPr>
                      <w:t>alquimia</w:t>
                    </w:r>
                  </w:hyperlink>
                  <w:r w:rsidRPr="00E53A92">
                    <w:rPr>
                      <w:rFonts w:ascii="Verdana" w:hAnsi="Verdana"/>
                      <w:b/>
                      <w:sz w:val="20"/>
                      <w:szCs w:val="20"/>
                    </w:rPr>
                    <w:t xml:space="preserve"> se define como la búsqueda </w:t>
                  </w:r>
                  <w:hyperlink r:id="rId91" w:tooltip="Hermetismo" w:history="1">
                    <w:r w:rsidRPr="00E53A92">
                      <w:rPr>
                        <w:rStyle w:val="Hipervnculo"/>
                        <w:rFonts w:ascii="Verdana" w:hAnsi="Verdana"/>
                        <w:b/>
                        <w:color w:val="auto"/>
                        <w:sz w:val="20"/>
                        <w:szCs w:val="20"/>
                        <w:u w:val="none"/>
                      </w:rPr>
                      <w:t>hermética</w:t>
                    </w:r>
                  </w:hyperlink>
                  <w:r w:rsidRPr="00E53A92">
                    <w:rPr>
                      <w:rFonts w:ascii="Verdana" w:hAnsi="Verdana"/>
                      <w:b/>
                      <w:sz w:val="20"/>
                      <w:szCs w:val="20"/>
                    </w:rPr>
                    <w:t xml:space="preserve"> de la </w:t>
                  </w:r>
                  <w:hyperlink r:id="rId92" w:tooltip="Piedra filosofal" w:history="1">
                    <w:r w:rsidRPr="00E53A92">
                      <w:rPr>
                        <w:rStyle w:val="Hipervnculo"/>
                        <w:rFonts w:ascii="Verdana" w:hAnsi="Verdana"/>
                        <w:b/>
                        <w:color w:val="auto"/>
                        <w:sz w:val="20"/>
                        <w:szCs w:val="20"/>
                        <w:u w:val="none"/>
                      </w:rPr>
                      <w:t>piedra filosofal</w:t>
                    </w:r>
                  </w:hyperlink>
                  <w:r w:rsidRPr="00E53A92">
                    <w:rPr>
                      <w:rFonts w:ascii="Verdana" w:hAnsi="Verdana"/>
                      <w:b/>
                      <w:sz w:val="20"/>
                      <w:szCs w:val="20"/>
                    </w:rPr>
                    <w:t xml:space="preserve"> (una sustancia legendaria capaz de </w:t>
                  </w:r>
                  <w:hyperlink r:id="rId93" w:tooltip="Transmutación" w:history="1">
                    <w:r w:rsidRPr="00E53A92">
                      <w:rPr>
                        <w:rStyle w:val="Hipervnculo"/>
                        <w:rFonts w:ascii="Verdana" w:hAnsi="Verdana"/>
                        <w:b/>
                        <w:color w:val="auto"/>
                        <w:sz w:val="20"/>
                        <w:szCs w:val="20"/>
                        <w:u w:val="none"/>
                      </w:rPr>
                      <w:t>transmutar</w:t>
                    </w:r>
                  </w:hyperlink>
                  <w:r w:rsidRPr="00E53A92">
                    <w:rPr>
                      <w:rFonts w:ascii="Verdana" w:hAnsi="Verdana"/>
                      <w:b/>
                      <w:sz w:val="20"/>
                      <w:szCs w:val="20"/>
                    </w:rPr>
                    <w:t xml:space="preserve"> los metales en oro o de otorgar la </w:t>
                  </w:r>
                  <w:hyperlink r:id="rId94" w:tooltip="Inmortalidad" w:history="1">
                    <w:r w:rsidRPr="00E53A92">
                      <w:rPr>
                        <w:rStyle w:val="Hipervnculo"/>
                        <w:rFonts w:ascii="Verdana" w:hAnsi="Verdana"/>
                        <w:b/>
                        <w:color w:val="auto"/>
                        <w:sz w:val="20"/>
                        <w:szCs w:val="20"/>
                        <w:u w:val="none"/>
                      </w:rPr>
                      <w:t>inmortalidad</w:t>
                    </w:r>
                  </w:hyperlink>
                  <w:r w:rsidRPr="00E53A92">
                    <w:rPr>
                      <w:rFonts w:ascii="Verdana" w:hAnsi="Verdana"/>
                      <w:b/>
                      <w:sz w:val="20"/>
                      <w:szCs w:val="20"/>
                    </w:rPr>
                    <w:t xml:space="preserve"> y la </w:t>
                  </w:r>
                  <w:hyperlink r:id="rId95" w:tooltip="Omnisciencia" w:history="1">
                    <w:r w:rsidRPr="00E53A92">
                      <w:rPr>
                        <w:rStyle w:val="Hipervnculo"/>
                        <w:rFonts w:ascii="Verdana" w:hAnsi="Verdana"/>
                        <w:b/>
                        <w:color w:val="auto"/>
                        <w:sz w:val="20"/>
                        <w:szCs w:val="20"/>
                        <w:u w:val="none"/>
                      </w:rPr>
                      <w:t>omnisciencia</w:t>
                    </w:r>
                  </w:hyperlink>
                  <w:r w:rsidRPr="00E53A92">
                    <w:rPr>
                      <w:rFonts w:ascii="Verdana" w:hAnsi="Verdana"/>
                      <w:b/>
                      <w:sz w:val="20"/>
                      <w:szCs w:val="20"/>
                    </w:rPr>
                    <w:t>), cuyo estudio estaba impregnado de misticismo simbólico y era muy diferente de la ciencia moderna. Los alquimistas trabajaban para hacer transformaciones a nivel esotérico (espiritual) y exotérico (práctico).</w:t>
                  </w:r>
                </w:p>
                <w:p w:rsidR="00E53A92" w:rsidRPr="00E53A92" w:rsidRDefault="00E53A92" w:rsidP="00E53A92">
                  <w:pPr>
                    <w:pStyle w:val="NormalWeb"/>
                    <w:rPr>
                      <w:rFonts w:ascii="Verdana" w:hAnsi="Verdana"/>
                      <w:b/>
                      <w:sz w:val="20"/>
                      <w:szCs w:val="20"/>
                    </w:rPr>
                  </w:pPr>
                  <w:r w:rsidRPr="00E53A92">
                    <w:rPr>
                      <w:rFonts w:ascii="Verdana" w:hAnsi="Verdana"/>
                      <w:b/>
                      <w:sz w:val="20"/>
                      <w:szCs w:val="20"/>
                    </w:rPr>
                    <w:t xml:space="preserve"> Estos aspectos exotéricos </w:t>
                  </w:r>
                  <w:hyperlink r:id="rId96" w:tooltip="Protociencia" w:history="1">
                    <w:r w:rsidRPr="00E53A92">
                      <w:rPr>
                        <w:rStyle w:val="Hipervnculo"/>
                        <w:rFonts w:ascii="Verdana" w:hAnsi="Verdana"/>
                        <w:b/>
                        <w:color w:val="auto"/>
                        <w:sz w:val="20"/>
                        <w:szCs w:val="20"/>
                        <w:u w:val="none"/>
                      </w:rPr>
                      <w:t>protocientíficos</w:t>
                    </w:r>
                  </w:hyperlink>
                  <w:r w:rsidRPr="00E53A92">
                    <w:rPr>
                      <w:rFonts w:ascii="Verdana" w:hAnsi="Verdana"/>
                      <w:b/>
                      <w:sz w:val="20"/>
                      <w:szCs w:val="20"/>
                    </w:rPr>
                    <w:t xml:space="preserve"> de la alquimia fueron los que contribuyeron a la evolución de la química en el </w:t>
                  </w:r>
                  <w:hyperlink r:id="rId97" w:tooltip="Egipto (provincia romana)" w:history="1">
                    <w:r w:rsidRPr="00E53A92">
                      <w:rPr>
                        <w:rStyle w:val="Hipervnculo"/>
                        <w:rFonts w:ascii="Verdana" w:hAnsi="Verdana"/>
                        <w:b/>
                        <w:color w:val="auto"/>
                        <w:sz w:val="20"/>
                        <w:szCs w:val="20"/>
                        <w:u w:val="none"/>
                      </w:rPr>
                      <w:t>Egipto greco-romano</w:t>
                    </w:r>
                  </w:hyperlink>
                  <w:r w:rsidRPr="00E53A92">
                    <w:rPr>
                      <w:rFonts w:ascii="Verdana" w:hAnsi="Verdana"/>
                      <w:b/>
                      <w:sz w:val="20"/>
                      <w:szCs w:val="20"/>
                    </w:rPr>
                    <w:t xml:space="preserve">, la </w:t>
                  </w:r>
                  <w:hyperlink r:id="rId98" w:tooltip="Edad de Oro del islam" w:history="1">
                    <w:r w:rsidRPr="00E53A92">
                      <w:rPr>
                        <w:rStyle w:val="Hipervnculo"/>
                        <w:rFonts w:ascii="Verdana" w:hAnsi="Verdana"/>
                        <w:b/>
                        <w:color w:val="auto"/>
                        <w:sz w:val="20"/>
                        <w:szCs w:val="20"/>
                        <w:u w:val="none"/>
                      </w:rPr>
                      <w:t>Edad de Oro del islam</w:t>
                    </w:r>
                  </w:hyperlink>
                  <w:r w:rsidRPr="00E53A92">
                    <w:rPr>
                      <w:rFonts w:ascii="Verdana" w:hAnsi="Verdana"/>
                      <w:b/>
                      <w:sz w:val="20"/>
                      <w:szCs w:val="20"/>
                    </w:rPr>
                    <w:t xml:space="preserve"> y después en Europa. La alquimia y la química comparten su interés por la composición y las propiedades de la materia, y con anterioridad al </w:t>
                  </w:r>
                  <w:hyperlink r:id="rId99" w:tooltip="Siglo XVIII" w:history="1">
                    <w:r w:rsidRPr="00E53A92">
                      <w:rPr>
                        <w:rStyle w:val="Hipervnculo"/>
                        <w:rFonts w:ascii="Verdana" w:hAnsi="Verdana"/>
                        <w:b/>
                        <w:color w:val="auto"/>
                        <w:sz w:val="20"/>
                        <w:szCs w:val="20"/>
                        <w:u w:val="none"/>
                      </w:rPr>
                      <w:t>siglo XVIII</w:t>
                    </w:r>
                  </w:hyperlink>
                  <w:r w:rsidRPr="00E53A92">
                    <w:rPr>
                      <w:rFonts w:ascii="Verdana" w:hAnsi="Verdana"/>
                      <w:b/>
                      <w:sz w:val="20"/>
                      <w:szCs w:val="20"/>
                    </w:rPr>
                    <w:t xml:space="preserve"> no había distinción entre ambas disciplinas. </w:t>
                  </w:r>
                </w:p>
                <w:p w:rsidR="00E53A92" w:rsidRPr="00550047" w:rsidRDefault="00E53A92" w:rsidP="00550047">
                  <w:pPr>
                    <w:pStyle w:val="NormalWeb"/>
                    <w:rPr>
                      <w:rFonts w:ascii="Verdana" w:hAnsi="Verdana"/>
                      <w:b/>
                      <w:sz w:val="20"/>
                      <w:szCs w:val="20"/>
                    </w:rPr>
                  </w:pPr>
                </w:p>
                <w:p w:rsidR="00550047" w:rsidRDefault="00550047"/>
              </w:txbxContent>
            </v:textbox>
          </v:rect>
        </w:pict>
      </w:r>
      <w:r w:rsidR="00875EDF">
        <w:rPr>
          <w:noProof/>
          <w:color w:val="0000FF"/>
          <w:lang w:val="es-CL" w:eastAsia="es-CL"/>
        </w:rPr>
        <w:drawing>
          <wp:inline distT="0" distB="0" distL="0" distR="0">
            <wp:extent cx="2320389" cy="2682556"/>
            <wp:effectExtent l="19050" t="0" r="3711" b="0"/>
            <wp:docPr id="16" name="Imagen 16" descr="https://upload.wikimedia.org/wikipedia/commons/thumb/c/c1/JosephWright-Alchemist-1.jpg/220px-JosephWright-Alchemist-1.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c/c1/JosephWright-Alchemist-1.jpg/220px-JosephWright-Alchemist-1.jpg">
                      <a:hlinkClick r:id="rId100"/>
                    </pic:cNvPr>
                    <pic:cNvPicPr>
                      <a:picLocks noChangeAspect="1" noChangeArrowheads="1"/>
                    </pic:cNvPicPr>
                  </pic:nvPicPr>
                  <pic:blipFill>
                    <a:blip r:embed="rId101"/>
                    <a:srcRect/>
                    <a:stretch>
                      <a:fillRect/>
                    </a:stretch>
                  </pic:blipFill>
                  <pic:spPr bwMode="auto">
                    <a:xfrm>
                      <a:off x="0" y="0"/>
                      <a:ext cx="2321214" cy="2683510"/>
                    </a:xfrm>
                    <a:prstGeom prst="rect">
                      <a:avLst/>
                    </a:prstGeom>
                    <a:noFill/>
                    <a:ln w="9525">
                      <a:noFill/>
                      <a:miter lim="800000"/>
                      <a:headEnd/>
                      <a:tailEnd/>
                    </a:ln>
                  </pic:spPr>
                </pic:pic>
              </a:graphicData>
            </a:graphic>
          </wp:inline>
        </w:drawing>
      </w:r>
    </w:p>
    <w:p w:rsidR="005A0E0B" w:rsidRDefault="005A0E0B" w:rsidP="00875EDF">
      <w:pPr>
        <w:rPr>
          <w:b/>
          <w:sz w:val="22"/>
          <w:szCs w:val="22"/>
        </w:rPr>
      </w:pPr>
    </w:p>
    <w:p w:rsidR="005A0E0B" w:rsidRDefault="00D9203D" w:rsidP="00875EDF">
      <w:pPr>
        <w:rPr>
          <w:b/>
          <w:sz w:val="22"/>
          <w:szCs w:val="22"/>
        </w:rPr>
      </w:pPr>
      <w:hyperlink r:id="rId102" w:tooltip="El alquimista descubriendo el fósforo" w:history="1">
        <w:r w:rsidR="00875EDF" w:rsidRPr="005A0E0B">
          <w:rPr>
            <w:rStyle w:val="Hipervnculo"/>
            <w:b/>
            <w:i/>
            <w:iCs/>
            <w:color w:val="auto"/>
            <w:sz w:val="22"/>
            <w:szCs w:val="22"/>
          </w:rPr>
          <w:t>El alquimista descubriendo el fósforo</w:t>
        </w:r>
      </w:hyperlink>
      <w:r w:rsidR="00875EDF" w:rsidRPr="005A0E0B">
        <w:rPr>
          <w:b/>
          <w:sz w:val="22"/>
          <w:szCs w:val="22"/>
        </w:rPr>
        <w:t xml:space="preserve"> </w:t>
      </w:r>
    </w:p>
    <w:p w:rsidR="00875EDF" w:rsidRDefault="005A0E0B" w:rsidP="00875EDF">
      <w:r>
        <w:rPr>
          <w:b/>
          <w:sz w:val="22"/>
          <w:szCs w:val="22"/>
        </w:rPr>
        <w:t xml:space="preserve">    </w:t>
      </w:r>
      <w:r w:rsidR="00875EDF" w:rsidRPr="005A0E0B">
        <w:rPr>
          <w:b/>
          <w:sz w:val="22"/>
          <w:szCs w:val="22"/>
        </w:rPr>
        <w:t xml:space="preserve">(1771) de </w:t>
      </w:r>
      <w:hyperlink r:id="rId103" w:tooltip="Joseph Wright" w:history="1">
        <w:r w:rsidR="00875EDF" w:rsidRPr="005A0E0B">
          <w:rPr>
            <w:rStyle w:val="Hipervnculo"/>
            <w:b/>
            <w:color w:val="auto"/>
            <w:sz w:val="22"/>
            <w:szCs w:val="22"/>
          </w:rPr>
          <w:t>Joseph Wright</w:t>
        </w:r>
      </w:hyperlink>
      <w:r w:rsidR="00875EDF">
        <w:t>.</w:t>
      </w:r>
    </w:p>
    <w:p w:rsidR="00550047" w:rsidRDefault="00550047" w:rsidP="00875EDF"/>
    <w:p w:rsidR="00875EDF" w:rsidRDefault="00D9203D" w:rsidP="00875EDF">
      <w:r w:rsidRPr="00D9203D">
        <w:rPr>
          <w:noProof/>
          <w:color w:val="0000FF"/>
          <w:lang w:val="es-CL" w:eastAsia="es-CL"/>
        </w:rPr>
        <w:pict>
          <v:rect id="_x0000_s1039" style="position:absolute;margin-left:184.7pt;margin-top:128.4pt;width:350.65pt;height:42.05pt;z-index:251667456">
            <v:textbox>
              <w:txbxContent>
                <w:p w:rsidR="00E53A92" w:rsidRPr="00E53A92" w:rsidRDefault="00E53A92">
                  <w:pPr>
                    <w:rPr>
                      <w:rFonts w:asciiTheme="minorHAnsi" w:hAnsiTheme="minorHAnsi"/>
                      <w:b/>
                      <w:sz w:val="20"/>
                      <w:szCs w:val="20"/>
                      <w:lang w:val="es-CL"/>
                    </w:rPr>
                  </w:pPr>
                  <w:r>
                    <w:rPr>
                      <w:rFonts w:asciiTheme="minorHAnsi" w:hAnsiTheme="minorHAnsi"/>
                      <w:b/>
                      <w:sz w:val="20"/>
                      <w:szCs w:val="20"/>
                      <w:lang w:val="es-CL"/>
                    </w:rPr>
                    <w:t>A la izquierda  Emblema alquímico con los cuatro elementos</w:t>
                  </w:r>
                  <w:r w:rsidR="007C1C20">
                    <w:rPr>
                      <w:rFonts w:asciiTheme="minorHAnsi" w:hAnsiTheme="minorHAnsi"/>
                      <w:b/>
                      <w:sz w:val="20"/>
                      <w:szCs w:val="20"/>
                      <w:lang w:val="es-CL"/>
                    </w:rPr>
                    <w:t>, la pía prima del gran maestro alquimista, Paracelso considerado el padre de la farmacología,y los astros conocidos.</w:t>
                  </w:r>
                </w:p>
              </w:txbxContent>
            </v:textbox>
          </v:rect>
        </w:pict>
      </w:r>
      <w:r w:rsidR="00875EDF">
        <w:rPr>
          <w:noProof/>
          <w:color w:val="0000FF"/>
          <w:lang w:val="es-CL" w:eastAsia="es-CL"/>
        </w:rPr>
        <w:drawing>
          <wp:inline distT="0" distB="0" distL="0" distR="0">
            <wp:extent cx="2089785" cy="2078355"/>
            <wp:effectExtent l="19050" t="0" r="5715" b="0"/>
            <wp:docPr id="17" name="Imagen 17" descr="https://upload.wikimedia.org/wikipedia/commons/thumb/8/8f/Fotothek_df_tg_0007129_Theosophie_%5E_Alchemie.jpg/220px-Fotothek_df_tg_0007129_Theosophie_%5E_Alchemie.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8/8f/Fotothek_df_tg_0007129_Theosophie_%5E_Alchemie.jpg/220px-Fotothek_df_tg_0007129_Theosophie_%5E_Alchemie.jpg">
                      <a:hlinkClick r:id="rId104"/>
                    </pic:cNvPr>
                    <pic:cNvPicPr>
                      <a:picLocks noChangeAspect="1" noChangeArrowheads="1"/>
                    </pic:cNvPicPr>
                  </pic:nvPicPr>
                  <pic:blipFill>
                    <a:blip r:embed="rId105"/>
                    <a:srcRect/>
                    <a:stretch>
                      <a:fillRect/>
                    </a:stretch>
                  </pic:blipFill>
                  <pic:spPr bwMode="auto">
                    <a:xfrm>
                      <a:off x="0" y="0"/>
                      <a:ext cx="2089785" cy="2078355"/>
                    </a:xfrm>
                    <a:prstGeom prst="rect">
                      <a:avLst/>
                    </a:prstGeom>
                    <a:noFill/>
                    <a:ln w="9525">
                      <a:noFill/>
                      <a:miter lim="800000"/>
                      <a:headEnd/>
                      <a:tailEnd/>
                    </a:ln>
                  </pic:spPr>
                </pic:pic>
              </a:graphicData>
            </a:graphic>
          </wp:inline>
        </w:drawing>
      </w:r>
    </w:p>
    <w:p w:rsidR="007C1C20" w:rsidRDefault="007C1C20" w:rsidP="00875EDF"/>
    <w:p w:rsidR="00875EDF" w:rsidRDefault="00D9203D" w:rsidP="00072827">
      <w:pPr>
        <w:rPr>
          <w:rFonts w:asciiTheme="minorHAnsi" w:hAnsiTheme="minorHAnsi"/>
          <w:b/>
        </w:rPr>
      </w:pPr>
      <w:r w:rsidRPr="00D9203D">
        <w:rPr>
          <w:noProof/>
          <w:lang w:val="es-CL" w:eastAsia="es-CL"/>
        </w:rPr>
        <w:pict>
          <v:rect id="_x0000_s1040" style="position:absolute;margin-left:176.25pt;margin-top:4.4pt;width:377.8pt;height:260.55pt;z-index:251668480">
            <v:textbox>
              <w:txbxContent>
                <w:p w:rsidR="00C44149" w:rsidRDefault="007C1C20" w:rsidP="007C1C20">
                  <w:pPr>
                    <w:pStyle w:val="NormalWeb"/>
                    <w:rPr>
                      <w:b/>
                      <w:sz w:val="20"/>
                      <w:szCs w:val="20"/>
                    </w:rPr>
                  </w:pPr>
                  <w:r w:rsidRPr="007C1C20">
                    <w:rPr>
                      <w:b/>
                      <w:sz w:val="20"/>
                      <w:szCs w:val="20"/>
                    </w:rPr>
                    <w:t xml:space="preserve">La alquimia aportó a la química la invención y desarrollo de gran parte del instrumental de laboratorio. Los primeros alquimistas occidentales, que vivieron en los primeros siglos de nuestra era, ya inventaron algunos equipamientos y procesos usados posteriormente por la química. El </w:t>
                  </w:r>
                  <w:hyperlink r:id="rId106" w:tooltip="Baño maría" w:history="1">
                    <w:r w:rsidRPr="007C1C20">
                      <w:rPr>
                        <w:rStyle w:val="Hipervnculo"/>
                        <w:b/>
                        <w:color w:val="auto"/>
                        <w:sz w:val="20"/>
                        <w:szCs w:val="20"/>
                        <w:u w:val="none"/>
                      </w:rPr>
                      <w:t>baño maría</w:t>
                    </w:r>
                  </w:hyperlink>
                  <w:r w:rsidRPr="007C1C20">
                    <w:rPr>
                      <w:b/>
                      <w:sz w:val="20"/>
                      <w:szCs w:val="20"/>
                    </w:rPr>
                    <w:t xml:space="preserve">, o baño de agua para calentar controladamente, lleva el nombre de </w:t>
                  </w:r>
                  <w:hyperlink r:id="rId107" w:tooltip="María la Judía" w:history="1">
                    <w:r w:rsidRPr="007C1C20">
                      <w:rPr>
                        <w:rStyle w:val="Hipervnculo"/>
                        <w:b/>
                        <w:color w:val="auto"/>
                        <w:sz w:val="20"/>
                        <w:szCs w:val="20"/>
                        <w:u w:val="none"/>
                      </w:rPr>
                      <w:t>María la Judía</w:t>
                    </w:r>
                  </w:hyperlink>
                  <w:r w:rsidRPr="007C1C20">
                    <w:rPr>
                      <w:b/>
                      <w:sz w:val="20"/>
                      <w:szCs w:val="20"/>
                    </w:rPr>
                    <w:t xml:space="preserve"> considerada una de las fundadoras de la alquimia.</w:t>
                  </w:r>
                </w:p>
                <w:p w:rsidR="00C44149" w:rsidRDefault="007C1C20" w:rsidP="007C1C20">
                  <w:pPr>
                    <w:pStyle w:val="NormalWeb"/>
                    <w:rPr>
                      <w:b/>
                      <w:sz w:val="20"/>
                      <w:szCs w:val="20"/>
                    </w:rPr>
                  </w:pPr>
                  <w:r w:rsidRPr="007C1C20">
                    <w:rPr>
                      <w:b/>
                      <w:sz w:val="20"/>
                      <w:szCs w:val="20"/>
                    </w:rPr>
                    <w:t xml:space="preserve"> En sus obras también aparecen las primeras descripciones del </w:t>
                  </w:r>
                  <w:hyperlink r:id="rId108" w:anchor="Tribicos" w:tooltip="María la Judía" w:history="1">
                    <w:r w:rsidRPr="007C1C20">
                      <w:rPr>
                        <w:rStyle w:val="Hipervnculo"/>
                        <w:b/>
                        <w:color w:val="auto"/>
                        <w:sz w:val="20"/>
                        <w:szCs w:val="20"/>
                        <w:u w:val="none"/>
                      </w:rPr>
                      <w:t>tribikos</w:t>
                    </w:r>
                  </w:hyperlink>
                  <w:r w:rsidRPr="007C1C20">
                    <w:rPr>
                      <w:b/>
                      <w:sz w:val="20"/>
                      <w:szCs w:val="20"/>
                    </w:rPr>
                    <w:t xml:space="preserve"> (un tipo de alambique de tres brazos) y del </w:t>
                  </w:r>
                  <w:hyperlink r:id="rId109" w:anchor="Kerotakis" w:tooltip="María la Judía" w:history="1">
                    <w:r w:rsidRPr="007C1C20">
                      <w:rPr>
                        <w:rStyle w:val="Hipervnculo"/>
                        <w:b/>
                        <w:color w:val="auto"/>
                        <w:sz w:val="20"/>
                        <w:szCs w:val="20"/>
                        <w:u w:val="none"/>
                      </w:rPr>
                      <w:t>kerotakis</w:t>
                    </w:r>
                  </w:hyperlink>
                  <w:r w:rsidRPr="007C1C20">
                    <w:rPr>
                      <w:b/>
                      <w:sz w:val="20"/>
                      <w:szCs w:val="20"/>
                    </w:rPr>
                    <w:t xml:space="preserve"> (un dispositivo para recoger vapores).</w:t>
                  </w:r>
                </w:p>
                <w:p w:rsidR="00C44149" w:rsidRDefault="00C44149" w:rsidP="007C1C20">
                  <w:pPr>
                    <w:pStyle w:val="NormalWeb"/>
                    <w:rPr>
                      <w:b/>
                      <w:sz w:val="20"/>
                      <w:szCs w:val="20"/>
                    </w:rPr>
                  </w:pPr>
                  <w:r w:rsidRPr="007C1C20">
                    <w:rPr>
                      <w:b/>
                      <w:sz w:val="20"/>
                      <w:szCs w:val="20"/>
                    </w:rPr>
                    <w:t xml:space="preserve"> </w:t>
                  </w:r>
                  <w:hyperlink r:id="rId110" w:tooltip="Cleopatra la Alquimista" w:history="1">
                    <w:r w:rsidR="007C1C20" w:rsidRPr="007C1C20">
                      <w:rPr>
                        <w:rStyle w:val="Hipervnculo"/>
                        <w:b/>
                        <w:color w:val="auto"/>
                        <w:sz w:val="20"/>
                        <w:szCs w:val="20"/>
                        <w:u w:val="none"/>
                      </w:rPr>
                      <w:t>Cleopatra la Alquimista</w:t>
                    </w:r>
                  </w:hyperlink>
                  <w:r w:rsidR="007C1C20" w:rsidRPr="007C1C20">
                    <w:rPr>
                      <w:b/>
                      <w:sz w:val="20"/>
                      <w:szCs w:val="20"/>
                    </w:rPr>
                    <w:t xml:space="preserve"> describió los métodos de fundición y </w:t>
                  </w:r>
                  <w:hyperlink r:id="rId111" w:tooltip="Destilación" w:history="1">
                    <w:r w:rsidR="007C1C20" w:rsidRPr="007C1C20">
                      <w:rPr>
                        <w:rStyle w:val="Hipervnculo"/>
                        <w:b/>
                        <w:color w:val="auto"/>
                        <w:sz w:val="20"/>
                        <w:szCs w:val="20"/>
                        <w:u w:val="none"/>
                      </w:rPr>
                      <w:t>destilación</w:t>
                    </w:r>
                  </w:hyperlink>
                  <w:r w:rsidR="007C1C20" w:rsidRPr="007C1C20">
                    <w:rPr>
                      <w:b/>
                      <w:sz w:val="20"/>
                      <w:szCs w:val="20"/>
                    </w:rPr>
                    <w:t xml:space="preserve"> de la época, algunos le atribuyen la invención del primer </w:t>
                  </w:r>
                  <w:hyperlink r:id="rId112" w:tooltip="Alambique" w:history="1">
                    <w:r w:rsidR="007C1C20" w:rsidRPr="007C1C20">
                      <w:rPr>
                        <w:rStyle w:val="Hipervnculo"/>
                        <w:b/>
                        <w:color w:val="auto"/>
                        <w:sz w:val="20"/>
                        <w:szCs w:val="20"/>
                        <w:u w:val="none"/>
                      </w:rPr>
                      <w:t>alambique</w:t>
                    </w:r>
                  </w:hyperlink>
                  <w:r w:rsidR="007C1C20" w:rsidRPr="007C1C20">
                    <w:rPr>
                      <w:b/>
                      <w:sz w:val="20"/>
                      <w:szCs w:val="20"/>
                    </w:rPr>
                    <w:t xml:space="preserve">. </w:t>
                  </w:r>
                </w:p>
                <w:p w:rsidR="007C1C20" w:rsidRPr="007C1C20" w:rsidRDefault="007C1C20" w:rsidP="007C1C20">
                  <w:pPr>
                    <w:pStyle w:val="NormalWeb"/>
                    <w:rPr>
                      <w:b/>
                      <w:sz w:val="20"/>
                      <w:szCs w:val="20"/>
                    </w:rPr>
                  </w:pPr>
                  <w:r w:rsidRPr="007C1C20">
                    <w:rPr>
                      <w:b/>
                      <w:sz w:val="20"/>
                      <w:szCs w:val="20"/>
                    </w:rPr>
                    <w:t xml:space="preserve">Cuando la disciplina se desarrolló en el mundo islámico, la infraestructura experimental que estableció </w:t>
                  </w:r>
                  <w:hyperlink r:id="rId113" w:tooltip="Jabir ibn Hayyan" w:history="1">
                    <w:r w:rsidRPr="007C1C20">
                      <w:rPr>
                        <w:rStyle w:val="Hipervnculo"/>
                        <w:b/>
                        <w:color w:val="auto"/>
                        <w:sz w:val="20"/>
                        <w:szCs w:val="20"/>
                        <w:u w:val="none"/>
                      </w:rPr>
                      <w:t>Jabir ibn Hayyan</w:t>
                    </w:r>
                  </w:hyperlink>
                  <w:r w:rsidRPr="007C1C20">
                    <w:rPr>
                      <w:b/>
                      <w:sz w:val="20"/>
                      <w:szCs w:val="20"/>
                    </w:rPr>
                    <w:t xml:space="preserve"> influiría en los procedimientos de los demás alquimistas islámicos, y posteriormente en Europa cuando se tradujeron al latín sus textos. </w:t>
                  </w:r>
                </w:p>
                <w:p w:rsidR="007C1C20" w:rsidRDefault="007C1C20" w:rsidP="007C1C20">
                  <w:pPr>
                    <w:pStyle w:val="NormalWeb"/>
                    <w:rPr>
                      <w:b/>
                      <w:sz w:val="20"/>
                      <w:szCs w:val="20"/>
                    </w:rPr>
                  </w:pPr>
                  <w:r w:rsidRPr="007C1C20">
                    <w:rPr>
                      <w:b/>
                      <w:sz w:val="20"/>
                      <w:szCs w:val="20"/>
                    </w:rPr>
                    <w:t xml:space="preserve">En su búsqueda de la piedra filosofal los alquimistas descubrieron y aprendieron a purificar muchas sustancias químicas como el </w:t>
                  </w:r>
                  <w:hyperlink r:id="rId114" w:tooltip="Alcohol etílico" w:history="1">
                    <w:r w:rsidRPr="007C1C20">
                      <w:rPr>
                        <w:rStyle w:val="Hipervnculo"/>
                        <w:b/>
                        <w:color w:val="auto"/>
                        <w:sz w:val="20"/>
                        <w:szCs w:val="20"/>
                        <w:u w:val="none"/>
                      </w:rPr>
                      <w:t>alcohol</w:t>
                    </w:r>
                  </w:hyperlink>
                  <w:r w:rsidRPr="007C1C20">
                    <w:rPr>
                      <w:b/>
                      <w:sz w:val="20"/>
                      <w:szCs w:val="20"/>
                    </w:rPr>
                    <w:t xml:space="preserve">, el </w:t>
                  </w:r>
                  <w:hyperlink r:id="rId115" w:tooltip="Amoníaco" w:history="1">
                    <w:r w:rsidRPr="007C1C20">
                      <w:rPr>
                        <w:rStyle w:val="Hipervnculo"/>
                        <w:b/>
                        <w:color w:val="auto"/>
                        <w:sz w:val="20"/>
                        <w:szCs w:val="20"/>
                        <w:u w:val="none"/>
                      </w:rPr>
                      <w:t>amoníaco</w:t>
                    </w:r>
                  </w:hyperlink>
                  <w:r w:rsidRPr="007C1C20">
                    <w:rPr>
                      <w:b/>
                      <w:sz w:val="20"/>
                      <w:szCs w:val="20"/>
                    </w:rPr>
                    <w:t xml:space="preserve">, la </w:t>
                  </w:r>
                  <w:hyperlink r:id="rId116" w:tooltip="Sosa cáustica" w:history="1">
                    <w:r w:rsidRPr="007C1C20">
                      <w:rPr>
                        <w:rStyle w:val="Hipervnculo"/>
                        <w:b/>
                        <w:color w:val="auto"/>
                        <w:sz w:val="20"/>
                        <w:szCs w:val="20"/>
                        <w:u w:val="none"/>
                      </w:rPr>
                      <w:t>sosa cáustica</w:t>
                    </w:r>
                  </w:hyperlink>
                  <w:r w:rsidRPr="007C1C20">
                    <w:rPr>
                      <w:b/>
                      <w:sz w:val="20"/>
                      <w:szCs w:val="20"/>
                    </w:rPr>
                    <w:t xml:space="preserve">, el </w:t>
                  </w:r>
                  <w:hyperlink r:id="rId117" w:tooltip="Vitriolo" w:history="1">
                    <w:r w:rsidRPr="007C1C20">
                      <w:rPr>
                        <w:rStyle w:val="Hipervnculo"/>
                        <w:b/>
                        <w:color w:val="auto"/>
                        <w:sz w:val="20"/>
                        <w:szCs w:val="20"/>
                        <w:u w:val="none"/>
                      </w:rPr>
                      <w:t>vitriolo</w:t>
                    </w:r>
                  </w:hyperlink>
                  <w:r w:rsidRPr="007C1C20">
                    <w:rPr>
                      <w:b/>
                      <w:sz w:val="20"/>
                      <w:szCs w:val="20"/>
                    </w:rPr>
                    <w:t xml:space="preserve">, el </w:t>
                  </w:r>
                  <w:hyperlink r:id="rId118" w:tooltip="Ácido clorhídrico" w:history="1">
                    <w:r w:rsidRPr="007C1C20">
                      <w:rPr>
                        <w:rStyle w:val="Hipervnculo"/>
                        <w:b/>
                        <w:color w:val="auto"/>
                        <w:sz w:val="20"/>
                        <w:szCs w:val="20"/>
                        <w:u w:val="none"/>
                      </w:rPr>
                      <w:t>ácido muriático</w:t>
                    </w:r>
                  </w:hyperlink>
                  <w:r w:rsidRPr="007C1C20">
                    <w:rPr>
                      <w:b/>
                      <w:sz w:val="20"/>
                      <w:szCs w:val="20"/>
                    </w:rPr>
                    <w:t xml:space="preserve"> (clorhídrico), el </w:t>
                  </w:r>
                  <w:hyperlink r:id="rId119" w:tooltip="Ácido nítrico" w:history="1">
                    <w:r w:rsidRPr="007C1C20">
                      <w:rPr>
                        <w:rStyle w:val="Hipervnculo"/>
                        <w:b/>
                        <w:color w:val="auto"/>
                        <w:sz w:val="20"/>
                        <w:szCs w:val="20"/>
                        <w:u w:val="none"/>
                      </w:rPr>
                      <w:t>ácido nítrico</w:t>
                    </w:r>
                  </w:hyperlink>
                  <w:r w:rsidRPr="007C1C20">
                    <w:rPr>
                      <w:b/>
                      <w:sz w:val="20"/>
                      <w:szCs w:val="20"/>
                    </w:rPr>
                    <w:t xml:space="preserve">, el </w:t>
                  </w:r>
                  <w:hyperlink r:id="rId120" w:tooltip="Ácido cítrico" w:history="1">
                    <w:r w:rsidRPr="007C1C20">
                      <w:rPr>
                        <w:rStyle w:val="Hipervnculo"/>
                        <w:b/>
                        <w:color w:val="auto"/>
                        <w:sz w:val="20"/>
                        <w:szCs w:val="20"/>
                        <w:u w:val="none"/>
                      </w:rPr>
                      <w:t>ácido cítrico</w:t>
                    </w:r>
                  </w:hyperlink>
                  <w:r w:rsidRPr="007C1C20">
                    <w:rPr>
                      <w:b/>
                      <w:sz w:val="20"/>
                      <w:szCs w:val="20"/>
                    </w:rPr>
                    <w:t xml:space="preserve">, el </w:t>
                  </w:r>
                  <w:hyperlink r:id="rId121" w:tooltip="Ácido acético" w:history="1">
                    <w:r w:rsidRPr="007C1C20">
                      <w:rPr>
                        <w:rStyle w:val="Hipervnculo"/>
                        <w:b/>
                        <w:color w:val="auto"/>
                        <w:sz w:val="20"/>
                        <w:szCs w:val="20"/>
                        <w:u w:val="none"/>
                      </w:rPr>
                      <w:t>ácido acético</w:t>
                    </w:r>
                  </w:hyperlink>
                  <w:r w:rsidRPr="007C1C20">
                    <w:rPr>
                      <w:b/>
                      <w:sz w:val="20"/>
                      <w:szCs w:val="20"/>
                    </w:rPr>
                    <w:t xml:space="preserve">, el </w:t>
                  </w:r>
                  <w:hyperlink r:id="rId122" w:tooltip="Ácido fórmico" w:history="1">
                    <w:r w:rsidRPr="007C1C20">
                      <w:rPr>
                        <w:rStyle w:val="Hipervnculo"/>
                        <w:b/>
                        <w:color w:val="auto"/>
                        <w:sz w:val="20"/>
                        <w:szCs w:val="20"/>
                        <w:u w:val="none"/>
                      </w:rPr>
                      <w:t>ácido fórmico</w:t>
                    </w:r>
                  </w:hyperlink>
                  <w:r w:rsidRPr="007C1C20">
                    <w:rPr>
                      <w:b/>
                      <w:sz w:val="20"/>
                      <w:szCs w:val="20"/>
                    </w:rPr>
                    <w:t xml:space="preserve">, el </w:t>
                  </w:r>
                  <w:hyperlink r:id="rId123" w:tooltip="Arsénico" w:history="1">
                    <w:r w:rsidRPr="007C1C20">
                      <w:rPr>
                        <w:rStyle w:val="Hipervnculo"/>
                        <w:b/>
                        <w:color w:val="auto"/>
                        <w:sz w:val="20"/>
                        <w:szCs w:val="20"/>
                        <w:u w:val="none"/>
                      </w:rPr>
                      <w:t>arsénico</w:t>
                    </w:r>
                  </w:hyperlink>
                  <w:r w:rsidRPr="007C1C20">
                    <w:rPr>
                      <w:b/>
                      <w:sz w:val="20"/>
                      <w:szCs w:val="20"/>
                    </w:rPr>
                    <w:t xml:space="preserve">, el </w:t>
                  </w:r>
                  <w:hyperlink r:id="rId124" w:tooltip="Antimonio" w:history="1">
                    <w:r w:rsidRPr="007C1C20">
                      <w:rPr>
                        <w:rStyle w:val="Hipervnculo"/>
                        <w:b/>
                        <w:color w:val="auto"/>
                        <w:sz w:val="20"/>
                        <w:szCs w:val="20"/>
                        <w:u w:val="none"/>
                      </w:rPr>
                      <w:t>antimonio</w:t>
                    </w:r>
                  </w:hyperlink>
                  <w:r w:rsidRPr="007C1C20">
                    <w:rPr>
                      <w:b/>
                      <w:sz w:val="20"/>
                      <w:szCs w:val="20"/>
                    </w:rPr>
                    <w:t xml:space="preserve">, el </w:t>
                  </w:r>
                  <w:hyperlink r:id="rId125" w:tooltip="Bismuto" w:history="1">
                    <w:r w:rsidRPr="007C1C20">
                      <w:rPr>
                        <w:rStyle w:val="Hipervnculo"/>
                        <w:b/>
                        <w:color w:val="auto"/>
                        <w:sz w:val="20"/>
                        <w:szCs w:val="20"/>
                        <w:u w:val="none"/>
                      </w:rPr>
                      <w:t>bismuto</w:t>
                    </w:r>
                  </w:hyperlink>
                  <w:r w:rsidRPr="007C1C20">
                    <w:rPr>
                      <w:b/>
                      <w:sz w:val="20"/>
                      <w:szCs w:val="20"/>
                    </w:rPr>
                    <w:t xml:space="preserve"> y el </w:t>
                  </w:r>
                  <w:hyperlink r:id="rId126" w:tooltip="Fósforo" w:history="1">
                    <w:r w:rsidRPr="007C1C20">
                      <w:rPr>
                        <w:rStyle w:val="Hipervnculo"/>
                        <w:b/>
                        <w:color w:val="auto"/>
                        <w:sz w:val="20"/>
                        <w:szCs w:val="20"/>
                        <w:u w:val="none"/>
                      </w:rPr>
                      <w:t>fósforo</w:t>
                    </w:r>
                  </w:hyperlink>
                  <w:r w:rsidRPr="007C1C20">
                    <w:rPr>
                      <w:b/>
                      <w:sz w:val="20"/>
                      <w:szCs w:val="20"/>
                    </w:rPr>
                    <w:t>, entre otras</w:t>
                  </w:r>
                  <w:r>
                    <w:t xml:space="preserve">. </w:t>
                  </w:r>
                  <w:r w:rsidR="00437269">
                    <w:rPr>
                      <w:b/>
                      <w:sz w:val="20"/>
                      <w:szCs w:val="20"/>
                    </w:rPr>
                    <w:t>A la izquierda el horno alquímico  o  Atanor.</w:t>
                  </w:r>
                </w:p>
                <w:p w:rsidR="00692076" w:rsidRDefault="00692076" w:rsidP="007C1C20">
                  <w:pPr>
                    <w:pStyle w:val="NormalWeb"/>
                    <w:rPr>
                      <w:b/>
                      <w:sz w:val="20"/>
                      <w:szCs w:val="20"/>
                    </w:rPr>
                  </w:pPr>
                </w:p>
                <w:p w:rsidR="00692076" w:rsidRDefault="00692076" w:rsidP="007C1C20">
                  <w:pPr>
                    <w:pStyle w:val="NormalWeb"/>
                    <w:rPr>
                      <w:b/>
                      <w:sz w:val="20"/>
                      <w:szCs w:val="20"/>
                    </w:rPr>
                  </w:pPr>
                </w:p>
                <w:p w:rsidR="00692076" w:rsidRPr="00C44149" w:rsidRDefault="00692076" w:rsidP="007C1C20">
                  <w:pPr>
                    <w:pStyle w:val="NormalWeb"/>
                    <w:rPr>
                      <w:b/>
                      <w:sz w:val="20"/>
                      <w:szCs w:val="20"/>
                    </w:rPr>
                  </w:pPr>
                  <w:r>
                    <w:rPr>
                      <w:noProof/>
                      <w:lang w:val="es-CL" w:eastAsia="es-CL"/>
                    </w:rPr>
                    <w:drawing>
                      <wp:inline distT="0" distB="0" distL="0" distR="0">
                        <wp:extent cx="4605655" cy="2592030"/>
                        <wp:effectExtent l="19050" t="0" r="4445" b="0"/>
                        <wp:docPr id="3" name="Imagen 1" descr="Resultado de imagen para Imagen de harry potter y el alquimis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harry potter y el alquimista&quot;"/>
                                <pic:cNvPicPr>
                                  <a:picLocks noChangeAspect="1" noChangeArrowheads="1"/>
                                </pic:cNvPicPr>
                              </pic:nvPicPr>
                              <pic:blipFill>
                                <a:blip r:embed="rId127"/>
                                <a:srcRect/>
                                <a:stretch>
                                  <a:fillRect/>
                                </a:stretch>
                              </pic:blipFill>
                              <pic:spPr bwMode="auto">
                                <a:xfrm>
                                  <a:off x="0" y="0"/>
                                  <a:ext cx="4605655" cy="2592030"/>
                                </a:xfrm>
                                <a:prstGeom prst="rect">
                                  <a:avLst/>
                                </a:prstGeom>
                                <a:noFill/>
                                <a:ln w="9525">
                                  <a:noFill/>
                                  <a:miter lim="800000"/>
                                  <a:headEnd/>
                                  <a:tailEnd/>
                                </a:ln>
                              </pic:spPr>
                            </pic:pic>
                          </a:graphicData>
                        </a:graphic>
                      </wp:inline>
                    </w:drawing>
                  </w:r>
                </w:p>
                <w:p w:rsidR="007C1C20" w:rsidRDefault="007C1C20"/>
              </w:txbxContent>
            </v:textbox>
          </v:rect>
        </w:pict>
      </w:r>
      <w:r w:rsidR="00ED2995">
        <w:rPr>
          <w:noProof/>
          <w:lang w:val="es-CL" w:eastAsia="es-CL"/>
        </w:rPr>
        <w:drawing>
          <wp:inline distT="0" distB="0" distL="0" distR="0">
            <wp:extent cx="2089042" cy="3230088"/>
            <wp:effectExtent l="19050" t="0" r="6458" b="0"/>
            <wp:docPr id="20" name="Imagen 20" descr="https://upload.wikimedia.org/wikipedia/commons/thumb/b/bf/De_distillatione_1608_Giambattista_della_Porta_p_25_detail_AQ16_P25_%281%29.tif/lossy-page1-220px-De_distillatione_1608_Giambattista_della_Porta_p_25_detail_AQ16_P25_%281%29.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b/bf/De_distillatione_1608_Giambattista_della_Porta_p_25_detail_AQ16_P25_%281%29.tif/lossy-page1-220px-De_distillatione_1608_Giambattista_della_Porta_p_25_detail_AQ16_P25_%281%29.tif.jpg"/>
                    <pic:cNvPicPr>
                      <a:picLocks noChangeAspect="1" noChangeArrowheads="1"/>
                    </pic:cNvPicPr>
                  </pic:nvPicPr>
                  <pic:blipFill>
                    <a:blip r:embed="rId128"/>
                    <a:srcRect/>
                    <a:stretch>
                      <a:fillRect/>
                    </a:stretch>
                  </pic:blipFill>
                  <pic:spPr bwMode="auto">
                    <a:xfrm>
                      <a:off x="0" y="0"/>
                      <a:ext cx="2089785" cy="3231237"/>
                    </a:xfrm>
                    <a:prstGeom prst="rect">
                      <a:avLst/>
                    </a:prstGeom>
                    <a:noFill/>
                    <a:ln w="9525">
                      <a:noFill/>
                      <a:miter lim="800000"/>
                      <a:headEnd/>
                      <a:tailEnd/>
                    </a:ln>
                  </pic:spPr>
                </pic:pic>
              </a:graphicData>
            </a:graphic>
          </wp:inline>
        </w:drawing>
      </w:r>
    </w:p>
    <w:p w:rsidR="00056A61" w:rsidRDefault="00056A61" w:rsidP="00072827">
      <w:pPr>
        <w:rPr>
          <w:rFonts w:asciiTheme="minorHAnsi" w:hAnsiTheme="minorHAnsi"/>
          <w:b/>
        </w:rPr>
      </w:pPr>
    </w:p>
    <w:p w:rsidR="00056A61" w:rsidRDefault="00056A61" w:rsidP="00072827">
      <w:pPr>
        <w:rPr>
          <w:rFonts w:asciiTheme="minorHAnsi" w:hAnsiTheme="minorHAnsi"/>
          <w:b/>
        </w:rPr>
      </w:pPr>
    </w:p>
    <w:p w:rsidR="00056A61" w:rsidRDefault="00056A61" w:rsidP="00072827">
      <w:pPr>
        <w:rPr>
          <w:rFonts w:asciiTheme="minorHAnsi" w:hAnsiTheme="minorHAnsi"/>
          <w:b/>
        </w:rPr>
      </w:pPr>
    </w:p>
    <w:p w:rsidR="00056A61" w:rsidRDefault="00D9203D" w:rsidP="00072827">
      <w:pPr>
        <w:rPr>
          <w:rFonts w:asciiTheme="minorHAnsi" w:hAnsiTheme="minorHAnsi"/>
          <w:b/>
        </w:rPr>
      </w:pPr>
      <w:r w:rsidRPr="00D9203D">
        <w:rPr>
          <w:noProof/>
          <w:lang w:val="es-CL" w:eastAsia="es-CL"/>
        </w:rPr>
        <w:pict>
          <v:rect id="_x0000_s1041" style="position:absolute;margin-left:237.95pt;margin-top:5pt;width:289.9pt;height:214.15pt;z-index:251669504">
            <v:textbox>
              <w:txbxContent>
                <w:p w:rsidR="00056A61" w:rsidRDefault="00056A61" w:rsidP="00056A61">
                  <w:pPr>
                    <w:spacing w:before="100" w:beforeAutospacing="1" w:after="100" w:afterAutospacing="1"/>
                    <w:jc w:val="both"/>
                    <w:rPr>
                      <w:rFonts w:ascii="Arial" w:hAnsi="Arial" w:cs="Arial"/>
                      <w:b/>
                      <w:i/>
                      <w:iCs/>
                      <w:sz w:val="28"/>
                      <w:lang w:val="es-CL" w:eastAsia="es-CL"/>
                    </w:rPr>
                  </w:pPr>
                  <w:r w:rsidRPr="00056A61">
                    <w:rPr>
                      <w:rFonts w:ascii="Arial" w:hAnsi="Arial" w:cs="Arial"/>
                      <w:b/>
                      <w:i/>
                      <w:iCs/>
                      <w:sz w:val="22"/>
                      <w:szCs w:val="22"/>
                      <w:lang w:val="es-CL" w:eastAsia="es-CL"/>
                    </w:rPr>
                    <w:t>«Newton… último de los magos… la última de las grandes mentes que contempló el mundo visible e intelectual con los mismos ojos de aquellos que empezaron a construir nuestro conocimiento hace casi diez mil años… porque contemplaba el universo… como un enigma, como un secreto que podía leerse aplicando el pensamiento puro… a ciertos indicios místicos que Dios había diseminado por el mundo para permitir una especie de búsqueda del tesoro filosófico</w:t>
                  </w:r>
                  <w:r w:rsidRPr="00056A61">
                    <w:rPr>
                      <w:rFonts w:ascii="Arial" w:hAnsi="Arial" w:cs="Arial"/>
                      <w:b/>
                      <w:i/>
                      <w:iCs/>
                      <w:sz w:val="28"/>
                      <w:lang w:val="es-CL" w:eastAsia="es-CL"/>
                    </w:rPr>
                    <w:t>».</w:t>
                  </w:r>
                </w:p>
                <w:p w:rsidR="00056A61" w:rsidRDefault="00056A61" w:rsidP="00056A61">
                  <w:pPr>
                    <w:jc w:val="center"/>
                    <w:rPr>
                      <w:rFonts w:ascii="Arial" w:hAnsi="Arial" w:cs="Arial"/>
                      <w:b/>
                      <w:sz w:val="22"/>
                      <w:szCs w:val="22"/>
                      <w:lang w:val="es-CL" w:eastAsia="es-CL"/>
                    </w:rPr>
                  </w:pPr>
                  <w:r w:rsidRPr="00056A61">
                    <w:rPr>
                      <w:rFonts w:ascii="Arial" w:hAnsi="Arial" w:cs="Arial"/>
                      <w:b/>
                      <w:sz w:val="22"/>
                      <w:szCs w:val="22"/>
                      <w:lang w:val="es-CL" w:eastAsia="es-CL"/>
                    </w:rPr>
                    <w:t>John Maynard Keyne</w:t>
                  </w:r>
                  <w:r w:rsidR="00AC6A59">
                    <w:rPr>
                      <w:rFonts w:ascii="Arial" w:hAnsi="Arial" w:cs="Arial"/>
                      <w:b/>
                      <w:sz w:val="22"/>
                      <w:szCs w:val="22"/>
                      <w:lang w:val="es-CL" w:eastAsia="es-CL"/>
                    </w:rPr>
                    <w:t xml:space="preserve"> ( 1883-1946)</w:t>
                  </w:r>
                </w:p>
                <w:p w:rsidR="00AC6A59" w:rsidRDefault="00AC6A59" w:rsidP="00056A61">
                  <w:pPr>
                    <w:jc w:val="center"/>
                    <w:rPr>
                      <w:rFonts w:ascii="Arial" w:hAnsi="Arial" w:cs="Arial"/>
                      <w:b/>
                      <w:sz w:val="22"/>
                      <w:szCs w:val="22"/>
                      <w:lang w:val="es-CL" w:eastAsia="es-CL"/>
                    </w:rPr>
                  </w:pPr>
                  <w:r>
                    <w:rPr>
                      <w:rFonts w:ascii="Arial" w:hAnsi="Arial" w:cs="Arial"/>
                      <w:b/>
                      <w:sz w:val="22"/>
                      <w:szCs w:val="22"/>
                      <w:lang w:val="es-CL" w:eastAsia="es-CL"/>
                    </w:rPr>
                    <w:t>Economista Británico</w:t>
                  </w:r>
                </w:p>
                <w:p w:rsidR="00AC6A59" w:rsidRDefault="00AC6A59" w:rsidP="00056A61">
                  <w:pPr>
                    <w:spacing w:before="100" w:beforeAutospacing="1" w:after="100" w:afterAutospacing="1"/>
                    <w:jc w:val="center"/>
                    <w:rPr>
                      <w:rFonts w:ascii="Arial" w:hAnsi="Arial" w:cs="Arial"/>
                      <w:b/>
                      <w:sz w:val="22"/>
                      <w:szCs w:val="22"/>
                      <w:lang w:val="es-CL" w:eastAsia="es-CL"/>
                    </w:rPr>
                  </w:pPr>
                </w:p>
                <w:p w:rsidR="00AC6A59" w:rsidRPr="00056A61" w:rsidRDefault="00AC6A59" w:rsidP="00056A61">
                  <w:pPr>
                    <w:jc w:val="center"/>
                    <w:rPr>
                      <w:rFonts w:ascii="Arial" w:hAnsi="Arial" w:cs="Arial"/>
                      <w:b/>
                      <w:sz w:val="22"/>
                      <w:szCs w:val="22"/>
                      <w:lang w:val="es-CL" w:eastAsia="es-CL"/>
                    </w:rPr>
                  </w:pPr>
                </w:p>
                <w:p w:rsidR="00056A61" w:rsidRPr="00056A61" w:rsidRDefault="00056A61">
                  <w:pPr>
                    <w:rPr>
                      <w:rFonts w:asciiTheme="minorHAnsi" w:hAnsiTheme="minorHAnsi"/>
                      <w:sz w:val="22"/>
                      <w:szCs w:val="22"/>
                      <w:lang w:val="es-CL"/>
                    </w:rPr>
                  </w:pPr>
                </w:p>
              </w:txbxContent>
            </v:textbox>
          </v:rect>
        </w:pict>
      </w:r>
      <w:r w:rsidR="00056A61">
        <w:rPr>
          <w:noProof/>
          <w:lang w:val="es-CL" w:eastAsia="es-CL"/>
        </w:rPr>
        <w:drawing>
          <wp:inline distT="0" distB="0" distL="0" distR="0">
            <wp:extent cx="2783526" cy="2825771"/>
            <wp:effectExtent l="19050" t="0" r="0" b="0"/>
            <wp:docPr id="5" name="Imagen 4" descr="Resultado de imagen para Imagen de harry potter y el alquimis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 de harry potter y el alquimista&quot;"/>
                    <pic:cNvPicPr>
                      <a:picLocks noChangeAspect="1" noChangeArrowheads="1"/>
                    </pic:cNvPicPr>
                  </pic:nvPicPr>
                  <pic:blipFill>
                    <a:blip r:embed="rId127"/>
                    <a:srcRect/>
                    <a:stretch>
                      <a:fillRect/>
                    </a:stretch>
                  </pic:blipFill>
                  <pic:spPr bwMode="auto">
                    <a:xfrm>
                      <a:off x="0" y="0"/>
                      <a:ext cx="2785922" cy="2828204"/>
                    </a:xfrm>
                    <a:prstGeom prst="rect">
                      <a:avLst/>
                    </a:prstGeom>
                    <a:noFill/>
                    <a:ln w="9525">
                      <a:noFill/>
                      <a:miter lim="800000"/>
                      <a:headEnd/>
                      <a:tailEnd/>
                    </a:ln>
                  </pic:spPr>
                </pic:pic>
              </a:graphicData>
            </a:graphic>
          </wp:inline>
        </w:drawing>
      </w:r>
    </w:p>
    <w:p w:rsidR="00056A61" w:rsidRDefault="00056A61" w:rsidP="00072827">
      <w:pPr>
        <w:rPr>
          <w:rFonts w:asciiTheme="minorHAnsi" w:hAnsiTheme="minorHAnsi"/>
          <w:b/>
        </w:rPr>
      </w:pPr>
    </w:p>
    <w:p w:rsidR="006447C0" w:rsidRDefault="006447C0" w:rsidP="00056A61">
      <w:pPr>
        <w:spacing w:before="100" w:beforeAutospacing="1" w:after="100" w:afterAutospacing="1"/>
        <w:jc w:val="both"/>
        <w:rPr>
          <w:b/>
          <w:u w:val="single"/>
          <w:lang w:val="es-CL" w:eastAsia="es-CL"/>
        </w:rPr>
      </w:pPr>
    </w:p>
    <w:p w:rsidR="00056A61" w:rsidRDefault="006447C0" w:rsidP="006447C0">
      <w:pPr>
        <w:spacing w:before="100" w:beforeAutospacing="1" w:after="100" w:afterAutospacing="1"/>
        <w:jc w:val="center"/>
        <w:rPr>
          <w:b/>
          <w:u w:val="single"/>
          <w:lang w:val="es-CL" w:eastAsia="es-CL"/>
        </w:rPr>
      </w:pPr>
      <w:r w:rsidRPr="006447C0">
        <w:rPr>
          <w:b/>
          <w:u w:val="single"/>
          <w:lang w:val="es-CL" w:eastAsia="es-CL"/>
        </w:rPr>
        <w:t>TEORIA   DEL   FLOGISTO</w:t>
      </w:r>
    </w:p>
    <w:p w:rsidR="00A90CD2" w:rsidRPr="00A90CD2" w:rsidRDefault="00A90CD2" w:rsidP="00F4705C">
      <w:pPr>
        <w:jc w:val="both"/>
        <w:rPr>
          <w:rFonts w:asciiTheme="minorHAnsi" w:hAnsiTheme="minorHAnsi"/>
          <w:b/>
          <w:color w:val="333333"/>
          <w:sz w:val="22"/>
          <w:szCs w:val="22"/>
        </w:rPr>
      </w:pPr>
      <w:r w:rsidRPr="00A90CD2">
        <w:rPr>
          <w:rFonts w:asciiTheme="minorHAnsi" w:hAnsiTheme="minorHAnsi"/>
          <w:b/>
          <w:color w:val="333333"/>
          <w:sz w:val="22"/>
          <w:szCs w:val="22"/>
        </w:rPr>
        <w:t>Según las antiguas concepciones griegas, todo lo que puede arder contiene dentro de sí el elemento fuego, que se libera bajo condiciones apropiadas. Las nociones alquímicas eran semejantes, salvo que se concebían los combustibles como algo que contenían el principio del «azufre» (no necesariamente el azufre real).</w:t>
      </w:r>
    </w:p>
    <w:p w:rsidR="00A90CD2" w:rsidRPr="00A90CD2" w:rsidRDefault="00A90CD2" w:rsidP="00F4705C">
      <w:pPr>
        <w:jc w:val="both"/>
        <w:rPr>
          <w:rFonts w:asciiTheme="minorHAnsi" w:hAnsiTheme="minorHAnsi"/>
          <w:b/>
          <w:sz w:val="22"/>
          <w:szCs w:val="22"/>
        </w:rPr>
      </w:pPr>
    </w:p>
    <w:p w:rsidR="00A90CD2" w:rsidRPr="00A90CD2" w:rsidRDefault="00A90CD2" w:rsidP="00F4705C">
      <w:pPr>
        <w:jc w:val="both"/>
        <w:rPr>
          <w:rFonts w:asciiTheme="minorHAnsi" w:hAnsiTheme="minorHAnsi"/>
          <w:b/>
          <w:color w:val="333333"/>
          <w:sz w:val="22"/>
          <w:szCs w:val="22"/>
        </w:rPr>
      </w:pPr>
      <w:r w:rsidRPr="00A90CD2">
        <w:rPr>
          <w:rFonts w:asciiTheme="minorHAnsi" w:hAnsiTheme="minorHAnsi"/>
          <w:b/>
          <w:color w:val="333333"/>
          <w:sz w:val="22"/>
          <w:szCs w:val="22"/>
        </w:rPr>
        <w:t>En 1669, un químico alemán, Johann Joachim Becher (1635-82), trató de racionalizar más esta concepción, introduciendo un nuevo nombre. Imaginó que los sólidos estaban compuestos por tres tipos de «tierra». Una de ellas la llamó «térra pinguis» («tierra crasa»), y la intuyó como el principio de la inflamabilidad.</w:t>
      </w:r>
    </w:p>
    <w:p w:rsidR="00A90CD2" w:rsidRPr="00A90CD2" w:rsidRDefault="00A90CD2" w:rsidP="00F4705C">
      <w:pPr>
        <w:jc w:val="both"/>
        <w:rPr>
          <w:rFonts w:asciiTheme="minorHAnsi" w:hAnsiTheme="minorHAnsi"/>
          <w:b/>
          <w:color w:val="333333"/>
          <w:sz w:val="22"/>
          <w:szCs w:val="22"/>
        </w:rPr>
      </w:pPr>
    </w:p>
    <w:p w:rsidR="00A90CD2" w:rsidRPr="00A90CD2" w:rsidRDefault="00A90CD2" w:rsidP="00F4705C">
      <w:pPr>
        <w:jc w:val="both"/>
        <w:rPr>
          <w:rFonts w:asciiTheme="minorHAnsi" w:hAnsiTheme="minorHAnsi"/>
          <w:b/>
          <w:sz w:val="22"/>
          <w:szCs w:val="22"/>
        </w:rPr>
      </w:pPr>
      <w:r w:rsidRPr="00A90CD2">
        <w:rPr>
          <w:rStyle w:val="apple-style-span"/>
          <w:rFonts w:asciiTheme="minorHAnsi" w:hAnsiTheme="minorHAnsi"/>
          <w:b/>
          <w:color w:val="333333"/>
          <w:sz w:val="22"/>
          <w:szCs w:val="22"/>
        </w:rPr>
        <w:t xml:space="preserve">Un seguidor de las doctrinas, más bien vagas, de Becher fue el químico y físico alemán Georg Ernest Stahl (1660-1734). Propuso un nombre aún más nuevo para el principio de la inflamabilidad, llamándole </w:t>
      </w:r>
      <w:r w:rsidRPr="00A90CD2">
        <w:rPr>
          <w:rStyle w:val="apple-style-span"/>
          <w:rFonts w:asciiTheme="minorHAnsi" w:hAnsiTheme="minorHAnsi"/>
          <w:b/>
          <w:i/>
          <w:iCs/>
          <w:color w:val="333333"/>
          <w:sz w:val="22"/>
          <w:szCs w:val="22"/>
        </w:rPr>
        <w:t xml:space="preserve">flogisto, </w:t>
      </w:r>
      <w:r w:rsidRPr="00A90CD2">
        <w:rPr>
          <w:rStyle w:val="apple-style-span"/>
          <w:rFonts w:asciiTheme="minorHAnsi" w:hAnsiTheme="minorHAnsi"/>
          <w:b/>
          <w:color w:val="333333"/>
          <w:sz w:val="22"/>
          <w:szCs w:val="22"/>
        </w:rPr>
        <w:t>de una palabra griega que significa «hacer arder». Desarrolló después un esquema -basado en el flogisto- que pudiera explicar la combustión.</w:t>
      </w:r>
    </w:p>
    <w:p w:rsidR="00A90CD2" w:rsidRPr="00A90CD2" w:rsidRDefault="00A90CD2" w:rsidP="00F4705C">
      <w:pPr>
        <w:jc w:val="both"/>
        <w:rPr>
          <w:rFonts w:asciiTheme="minorHAnsi" w:hAnsiTheme="minorHAnsi"/>
          <w:b/>
          <w:sz w:val="22"/>
          <w:szCs w:val="22"/>
        </w:rPr>
      </w:pPr>
    </w:p>
    <w:p w:rsidR="000138C7" w:rsidRDefault="00A90CD2" w:rsidP="00F4705C">
      <w:pPr>
        <w:jc w:val="both"/>
        <w:rPr>
          <w:rStyle w:val="apple-style-span"/>
          <w:rFonts w:asciiTheme="minorHAnsi" w:hAnsiTheme="minorHAnsi"/>
          <w:b/>
          <w:color w:val="333333"/>
          <w:sz w:val="22"/>
          <w:szCs w:val="22"/>
        </w:rPr>
      </w:pPr>
      <w:r w:rsidRPr="00A90CD2">
        <w:rPr>
          <w:rStyle w:val="apple-style-span"/>
          <w:rFonts w:asciiTheme="minorHAnsi" w:hAnsiTheme="minorHAnsi"/>
          <w:b/>
          <w:color w:val="333333"/>
          <w:sz w:val="22"/>
          <w:szCs w:val="22"/>
        </w:rPr>
        <w:t>Stahl mantenía que los objetos combustibles eran ricos en flogisto, y los procesos de combustión suponían la pérdida del mismo en el aire. Lo que quedaba tras la combustión no tenía flogisto y, por tanto, no podía seguir ardiendo. Así, la madera tenía flogisto, pero las cenizas no.</w:t>
      </w:r>
    </w:p>
    <w:p w:rsidR="00E42167" w:rsidRDefault="00E42167" w:rsidP="00F4705C">
      <w:pPr>
        <w:jc w:val="both"/>
        <w:rPr>
          <w:rStyle w:val="apple-style-span"/>
          <w:rFonts w:asciiTheme="minorHAnsi" w:hAnsiTheme="minorHAnsi"/>
          <w:b/>
          <w:color w:val="333333"/>
          <w:sz w:val="22"/>
          <w:szCs w:val="22"/>
        </w:rPr>
      </w:pPr>
    </w:p>
    <w:p w:rsidR="00E42167" w:rsidRDefault="00E42167" w:rsidP="00A90CD2">
      <w:pPr>
        <w:jc w:val="both"/>
        <w:rPr>
          <w:rStyle w:val="apple-style-span"/>
          <w:rFonts w:asciiTheme="minorHAnsi" w:hAnsiTheme="minorHAnsi"/>
          <w:b/>
          <w:color w:val="333333"/>
          <w:sz w:val="22"/>
          <w:szCs w:val="22"/>
        </w:rPr>
      </w:pPr>
    </w:p>
    <w:p w:rsidR="00E42167" w:rsidRDefault="00E42167" w:rsidP="00A90CD2">
      <w:pPr>
        <w:jc w:val="both"/>
        <w:rPr>
          <w:rStyle w:val="apple-style-span"/>
          <w:rFonts w:asciiTheme="minorHAnsi" w:hAnsiTheme="minorHAnsi"/>
          <w:b/>
          <w:color w:val="333333"/>
          <w:sz w:val="22"/>
          <w:szCs w:val="22"/>
        </w:rPr>
      </w:pPr>
    </w:p>
    <w:p w:rsidR="000138C7" w:rsidRDefault="000138C7" w:rsidP="00E42167">
      <w:pPr>
        <w:spacing w:line="276" w:lineRule="auto"/>
        <w:rPr>
          <w:rFonts w:asciiTheme="minorHAnsi" w:hAnsiTheme="minorHAnsi" w:cs="Arial"/>
          <w:b/>
          <w:sz w:val="22"/>
          <w:szCs w:val="22"/>
          <w:lang w:val="es-ES_tradnl"/>
        </w:rPr>
      </w:pPr>
      <w:r w:rsidRPr="000138C7">
        <w:rPr>
          <w:rFonts w:asciiTheme="minorHAnsi" w:hAnsiTheme="minorHAnsi" w:cs="Arial"/>
          <w:b/>
          <w:sz w:val="22"/>
          <w:szCs w:val="22"/>
          <w:lang w:val="es-ES_tradnl"/>
        </w:rPr>
        <w:t>La teoría del flogisto, ejemplo claro del carácter provisional de las teorías científicas, pudo servir de guía a los grandes investigadores del siglo XVIII cuya labor experimental constituye la base de la Química como ciencia.</w:t>
      </w:r>
    </w:p>
    <w:p w:rsidR="008512A2" w:rsidRDefault="008512A2" w:rsidP="000138C7">
      <w:pPr>
        <w:rPr>
          <w:rFonts w:asciiTheme="minorHAnsi" w:hAnsiTheme="minorHAnsi" w:cs="Arial"/>
          <w:b/>
          <w:sz w:val="22"/>
          <w:szCs w:val="22"/>
          <w:lang w:val="es-ES_tradnl"/>
        </w:rPr>
      </w:pPr>
      <w:r w:rsidRPr="008512A2">
        <w:rPr>
          <w:rFonts w:asciiTheme="minorHAnsi" w:hAnsiTheme="minorHAnsi" w:cs="Arial"/>
          <w:b/>
          <w:sz w:val="22"/>
          <w:szCs w:val="22"/>
          <w:lang w:val="es-ES_tradnl"/>
        </w:rPr>
        <w:t xml:space="preserve">Es Antoine Laurent LAVOlSlER (1743-1794) el que destruye la teoría del flogisto al establecer la naturaleza verdadera de la combustión, y que en su obra </w:t>
      </w:r>
      <w:r w:rsidRPr="008512A2">
        <w:rPr>
          <w:rFonts w:asciiTheme="minorHAnsi" w:hAnsiTheme="minorHAnsi" w:cs="Arial"/>
          <w:b/>
          <w:i/>
          <w:sz w:val="22"/>
          <w:szCs w:val="22"/>
          <w:lang w:val="es-ES_tradnl"/>
        </w:rPr>
        <w:t xml:space="preserve">Tratado elemental de Química, </w:t>
      </w:r>
      <w:r w:rsidRPr="008512A2">
        <w:rPr>
          <w:rFonts w:asciiTheme="minorHAnsi" w:hAnsiTheme="minorHAnsi" w:cs="Arial"/>
          <w:b/>
          <w:sz w:val="22"/>
          <w:szCs w:val="22"/>
          <w:lang w:val="es-ES_tradnl"/>
        </w:rPr>
        <w:t>aparecido en 1789, crea las bases de la química moderna que, en consecuencia, ha podido ser considerada como una ciencia francesa.</w:t>
      </w:r>
    </w:p>
    <w:p w:rsidR="00E42167" w:rsidRDefault="008512A2" w:rsidP="004776AB">
      <w:pPr>
        <w:spacing w:line="276" w:lineRule="auto"/>
        <w:rPr>
          <w:rFonts w:asciiTheme="minorHAnsi" w:hAnsiTheme="minorHAnsi"/>
          <w:b/>
          <w:sz w:val="22"/>
          <w:szCs w:val="22"/>
          <w:lang w:val="es-CL"/>
        </w:rPr>
      </w:pPr>
      <w:r w:rsidRPr="008512A2">
        <w:rPr>
          <w:rFonts w:asciiTheme="minorHAnsi" w:hAnsiTheme="minorHAnsi"/>
          <w:b/>
          <w:sz w:val="22"/>
          <w:szCs w:val="22"/>
          <w:lang w:val="es-CL"/>
        </w:rPr>
        <w:t>La obra de LAVOISIER, extensísima en el campo químico, invadió otras ciencias y, por sus estudios acerca de la respiración, puede también considerarse como el fundador de la Fisiología. LAVOISIER es el primero que realiza con verdadero método científico sus investigaciones en las que su gran capacidad como experimentador es superada por la claridad de su pensamiento y por el rigor de las deducciones que saca de los hechos investigados.</w:t>
      </w:r>
    </w:p>
    <w:p w:rsidR="008874AD" w:rsidRPr="008874AD" w:rsidRDefault="008874AD" w:rsidP="00E42167">
      <w:pPr>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 xml:space="preserve">Pocos años después de la muerte de LAVOISIER la teoría del flogisto no era más que un recuerdo. Los químicos, guiados por las nuevas ideas adquiridas, las aplican al análisis cuantitativo y descubren muy pronto las leyes ponderales de las </w:t>
      </w:r>
      <w:r w:rsidRPr="008874AD">
        <w:rPr>
          <w:rFonts w:asciiTheme="minorHAnsi" w:hAnsiTheme="minorHAnsi"/>
          <w:b/>
          <w:noProof/>
          <w:sz w:val="22"/>
          <w:szCs w:val="22"/>
          <w:lang w:val="es-CL" w:eastAsia="es-CL"/>
        </w:rPr>
        <w:drawing>
          <wp:anchor distT="95250" distB="95250" distL="95250" distR="95250" simplePos="0" relativeHeight="251671552" behindDoc="0" locked="0" layoutInCell="1" allowOverlap="0">
            <wp:simplePos x="0" y="0"/>
            <wp:positionH relativeFrom="column">
              <wp:align>right</wp:align>
            </wp:positionH>
            <wp:positionV relativeFrom="line">
              <wp:posOffset>0</wp:posOffset>
            </wp:positionV>
            <wp:extent cx="1543050" cy="1447800"/>
            <wp:effectExtent l="19050" t="0" r="0" b="0"/>
            <wp:wrapSquare wrapText="bothSides"/>
            <wp:docPr id="19" name="Imagen 19" descr="AVOGA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VOGADRO"/>
                    <pic:cNvPicPr>
                      <a:picLocks noChangeAspect="1" noChangeArrowheads="1"/>
                    </pic:cNvPicPr>
                  </pic:nvPicPr>
                  <pic:blipFill>
                    <a:blip r:embed="rId129"/>
                    <a:srcRect/>
                    <a:stretch>
                      <a:fillRect/>
                    </a:stretch>
                  </pic:blipFill>
                  <pic:spPr bwMode="auto">
                    <a:xfrm>
                      <a:off x="0" y="0"/>
                      <a:ext cx="1543050" cy="1447800"/>
                    </a:xfrm>
                    <a:prstGeom prst="rect">
                      <a:avLst/>
                    </a:prstGeom>
                    <a:noFill/>
                    <a:ln w="9525">
                      <a:noFill/>
                      <a:miter lim="800000"/>
                      <a:headEnd/>
                      <a:tailEnd/>
                    </a:ln>
                  </pic:spPr>
                </pic:pic>
              </a:graphicData>
            </a:graphic>
          </wp:anchor>
        </w:drawing>
      </w:r>
      <w:r w:rsidRPr="008874AD">
        <w:rPr>
          <w:rFonts w:asciiTheme="minorHAnsi" w:hAnsiTheme="minorHAnsi" w:cs="Arial"/>
          <w:b/>
          <w:sz w:val="22"/>
          <w:szCs w:val="22"/>
          <w:lang w:val="es-ES_tradnl" w:eastAsia="es-CL"/>
        </w:rPr>
        <w:t xml:space="preserve">combinaciones químicas. La teoría atómica de DALTON (1808) explica estas leyes y da origen a la notación química desarrollada por BERZELIUS (1835), tan útil y fecunda en el progreso subsiguiente. El Principio de AVOGADRO </w:t>
      </w:r>
      <w:r w:rsidRPr="008874AD">
        <w:rPr>
          <w:rFonts w:asciiTheme="minorHAnsi" w:hAnsiTheme="minorHAnsi" w:cs="Arial"/>
          <w:b/>
          <w:bCs/>
          <w:sz w:val="22"/>
          <w:szCs w:val="22"/>
          <w:lang w:val="es-ES_tradnl" w:eastAsia="es-CL"/>
        </w:rPr>
        <w:t>(1811)</w:t>
      </w:r>
      <w:r w:rsidRPr="008874AD">
        <w:rPr>
          <w:rFonts w:asciiTheme="minorHAnsi" w:hAnsiTheme="minorHAnsi" w:cs="Arial"/>
          <w:b/>
          <w:sz w:val="22"/>
          <w:szCs w:val="22"/>
          <w:lang w:val="es-ES_tradnl" w:eastAsia="es-CL"/>
        </w:rPr>
        <w:t xml:space="preserve"> permite establecer y diferenciar los conceptos de átomo y de molécula y crea las bases para la determinación de pesos moleculares y atómicos (1858).</w:t>
      </w:r>
    </w:p>
    <w:p w:rsidR="008874AD" w:rsidRPr="008874AD" w:rsidRDefault="008874AD" w:rsidP="004776AB">
      <w:pPr>
        <w:spacing w:line="276" w:lineRule="auto"/>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El descubrimiento de la pila eléctrica por VOLTA (1800) da origen a la Electroquímica, con los descubrimientos de nuevos elementos (cloro, sodio, potasio) por DAVY, y de las leyes de la electrólisis por FARADAY (1834)</w:t>
      </w:r>
      <w:r w:rsidR="004776AB">
        <w:rPr>
          <w:rFonts w:asciiTheme="minorHAnsi" w:hAnsiTheme="minorHAnsi" w:cs="Arial"/>
          <w:b/>
          <w:sz w:val="22"/>
          <w:szCs w:val="22"/>
          <w:lang w:val="es-ES_tradnl" w:eastAsia="es-CL"/>
        </w:rPr>
        <w:t>.</w:t>
      </w:r>
      <w:r w:rsidRPr="008874AD">
        <w:rPr>
          <w:rFonts w:asciiTheme="minorHAnsi" w:hAnsiTheme="minorHAnsi" w:cs="Arial"/>
          <w:b/>
          <w:sz w:val="22"/>
          <w:szCs w:val="22"/>
          <w:lang w:val="es-ES_tradnl" w:eastAsia="es-CL"/>
        </w:rPr>
        <w:t xml:space="preserve">La química orgánica se desarrolla más tarde con los trabajos de LIEBIG sobre el análisis elemental orgánico iniciado por LAVOISIER,  los conceptos de isomería y de radical introducidos por LIEBIG y BERZELIUS (1823), la representación de edificios moleculares por KEKULÉ (1858), y con la destrucción de la doctrina de la </w:t>
      </w:r>
      <w:r w:rsidRPr="008874AD">
        <w:rPr>
          <w:rFonts w:asciiTheme="minorHAnsi" w:hAnsiTheme="minorHAnsi" w:cs="Arial"/>
          <w:b/>
          <w:i/>
          <w:sz w:val="22"/>
          <w:szCs w:val="22"/>
          <w:lang w:val="es-ES_tradnl" w:eastAsia="es-CL"/>
        </w:rPr>
        <w:t xml:space="preserve">fuerza vital </w:t>
      </w:r>
      <w:r w:rsidRPr="008874AD">
        <w:rPr>
          <w:rFonts w:asciiTheme="minorHAnsi" w:hAnsiTheme="minorHAnsi" w:cs="Arial"/>
          <w:b/>
          <w:sz w:val="22"/>
          <w:szCs w:val="22"/>
          <w:lang w:val="es-ES_tradnl" w:eastAsia="es-CL"/>
        </w:rPr>
        <w:t>realizada por BERTHELOT (1853 al 1859) al obtener por síntesis numerosos compuestos orgánicos.</w:t>
      </w:r>
    </w:p>
    <w:p w:rsidR="008874AD" w:rsidRPr="008874AD" w:rsidRDefault="008874AD" w:rsidP="00264B5D">
      <w:pPr>
        <w:spacing w:before="100" w:beforeAutospacing="1" w:after="100" w:afterAutospacing="1"/>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La Termoquímica, con la medida de la energía calorífica puesta en juego en las reacciones químicas, iniciada por LAVOISIER y LAPLACE, adquiere un significado especial a partir de los estudios de HESS, THOMSEN y BERTHELOT (1840) al querer medir los químicos las afinidades entre los cuerpos reaccionantes.</w:t>
      </w:r>
    </w:p>
    <w:p w:rsidR="008874AD" w:rsidRPr="008874AD" w:rsidRDefault="008874AD" w:rsidP="00264B5D">
      <w:pPr>
        <w:spacing w:before="100" w:beforeAutospacing="1" w:after="100" w:afterAutospacing="1"/>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 xml:space="preserve">Para explicar el comportamiento de las substancias, gaseosas resurge a mediados del siglo pasado la </w:t>
      </w:r>
      <w:r w:rsidRPr="008874AD">
        <w:rPr>
          <w:rFonts w:asciiTheme="minorHAnsi" w:hAnsiTheme="minorHAnsi" w:cs="Arial"/>
          <w:b/>
          <w:i/>
          <w:sz w:val="22"/>
          <w:szCs w:val="22"/>
          <w:lang w:val="es-ES_tradnl" w:eastAsia="es-CL"/>
        </w:rPr>
        <w:t xml:space="preserve">teoría cinética de los gases y del calor, </w:t>
      </w:r>
      <w:r w:rsidRPr="008874AD">
        <w:rPr>
          <w:rFonts w:asciiTheme="minorHAnsi" w:hAnsiTheme="minorHAnsi" w:cs="Arial"/>
          <w:b/>
          <w:sz w:val="22"/>
          <w:szCs w:val="22"/>
          <w:lang w:val="es-ES_tradnl" w:eastAsia="es-CL"/>
        </w:rPr>
        <w:t>la cual afianza la creencia en la naturaleza atomística de la materia y extiende su utilidad al suministrar una imagen íntima del mecanismo de los procesos químicos.</w:t>
      </w:r>
    </w:p>
    <w:p w:rsidR="008874AD" w:rsidRPr="008874AD" w:rsidRDefault="008874AD" w:rsidP="00264B5D">
      <w:pPr>
        <w:spacing w:before="100" w:beforeAutospacing="1" w:after="100" w:afterAutospacing="1"/>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 xml:space="preserve">El carácter incompleto de muchas reacciones químicas, observado por BERTHOLLET, condujo al concepto de </w:t>
      </w:r>
      <w:r w:rsidRPr="008874AD">
        <w:rPr>
          <w:rFonts w:asciiTheme="minorHAnsi" w:hAnsiTheme="minorHAnsi" w:cs="Arial"/>
          <w:b/>
          <w:i/>
          <w:sz w:val="22"/>
          <w:szCs w:val="22"/>
          <w:lang w:val="es-ES_tradnl" w:eastAsia="es-CL"/>
        </w:rPr>
        <w:t xml:space="preserve">equilibrio químico, </w:t>
      </w:r>
      <w:r w:rsidRPr="008874AD">
        <w:rPr>
          <w:rFonts w:asciiTheme="minorHAnsi" w:hAnsiTheme="minorHAnsi" w:cs="Arial"/>
          <w:b/>
          <w:sz w:val="22"/>
          <w:szCs w:val="22"/>
          <w:lang w:val="es-ES_tradnl" w:eastAsia="es-CL"/>
        </w:rPr>
        <w:t>el cual, estudiado experimentalmente por SAINTE-CLAIRE DEVILLE (1857), encuentra su interpretación teórica en los estudios de GIBBS (1876)., de VAN'T HOFF y de LE CHATELIER (1880).</w:t>
      </w:r>
    </w:p>
    <w:p w:rsidR="008874AD" w:rsidRPr="008874AD" w:rsidRDefault="008874AD" w:rsidP="00264B5D">
      <w:pPr>
        <w:spacing w:before="100" w:beforeAutospacing="1" w:after="100" w:afterAutospacing="1"/>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 xml:space="preserve">El estudio de la velocidad de las reacciones químicas tiene su base teórica en la </w:t>
      </w:r>
      <w:r w:rsidRPr="008874AD">
        <w:rPr>
          <w:rFonts w:asciiTheme="minorHAnsi" w:hAnsiTheme="minorHAnsi" w:cs="Arial"/>
          <w:b/>
          <w:i/>
          <w:sz w:val="22"/>
          <w:szCs w:val="22"/>
          <w:lang w:val="es-ES_tradnl" w:eastAsia="es-CL"/>
        </w:rPr>
        <w:t xml:space="preserve">ley de acción de masa </w:t>
      </w:r>
      <w:r w:rsidRPr="008874AD">
        <w:rPr>
          <w:rFonts w:asciiTheme="minorHAnsi" w:hAnsiTheme="minorHAnsi" w:cs="Arial"/>
          <w:b/>
          <w:sz w:val="22"/>
          <w:szCs w:val="22"/>
          <w:lang w:val="es-ES_tradnl" w:eastAsia="es-CL"/>
        </w:rPr>
        <w:t>de GULDBERG y WAAGE (1867) y una significación industrial importantísima en el descubrimiento de los catalizadores, substancias que, permaneciendo inalteradas, aceleran por su sola presencia la velocidad de las reacciones químicas.</w:t>
      </w:r>
    </w:p>
    <w:p w:rsidR="008874AD" w:rsidRPr="008874AD" w:rsidRDefault="008874AD" w:rsidP="00264B5D">
      <w:pPr>
        <w:spacing w:before="100" w:beforeAutospacing="1" w:after="100" w:afterAutospacing="1"/>
        <w:rPr>
          <w:rFonts w:asciiTheme="minorHAnsi" w:hAnsiTheme="minorHAnsi" w:cs="Arial"/>
          <w:b/>
          <w:sz w:val="22"/>
          <w:szCs w:val="22"/>
          <w:lang w:val="es-CL" w:eastAsia="es-CL"/>
        </w:rPr>
      </w:pPr>
      <w:r w:rsidRPr="008874AD">
        <w:rPr>
          <w:rFonts w:asciiTheme="minorHAnsi" w:hAnsiTheme="minorHAnsi" w:cs="Arial"/>
          <w:b/>
          <w:sz w:val="22"/>
          <w:szCs w:val="22"/>
          <w:lang w:val="es-ES_tradnl" w:eastAsia="es-CL"/>
        </w:rPr>
        <w:t xml:space="preserve">De gran importancia en el progresivo avance de la Química han sido </w:t>
      </w:r>
      <w:r w:rsidRPr="008874AD">
        <w:rPr>
          <w:rFonts w:asciiTheme="minorHAnsi" w:hAnsiTheme="minorHAnsi" w:cs="Arial"/>
          <w:b/>
          <w:i/>
          <w:sz w:val="22"/>
          <w:szCs w:val="22"/>
          <w:lang w:val="es-ES_tradnl" w:eastAsia="es-CL"/>
        </w:rPr>
        <w:t xml:space="preserve">la teoría de las disoluciones, </w:t>
      </w:r>
      <w:r w:rsidRPr="008874AD">
        <w:rPr>
          <w:rFonts w:asciiTheme="minorHAnsi" w:hAnsiTheme="minorHAnsi" w:cs="Arial"/>
          <w:b/>
          <w:sz w:val="22"/>
          <w:szCs w:val="22"/>
          <w:lang w:val="es-ES_tradnl" w:eastAsia="es-CL"/>
        </w:rPr>
        <w:t xml:space="preserve">obra maestra de VAN'T HOFF (1886), y la </w:t>
      </w:r>
      <w:r w:rsidRPr="008874AD">
        <w:rPr>
          <w:rFonts w:asciiTheme="minorHAnsi" w:hAnsiTheme="minorHAnsi" w:cs="Arial"/>
          <w:b/>
          <w:i/>
          <w:sz w:val="22"/>
          <w:szCs w:val="22"/>
          <w:lang w:val="es-ES_tradnl" w:eastAsia="es-CL"/>
        </w:rPr>
        <w:t xml:space="preserve">teoría de la disociación electrolítica </w:t>
      </w:r>
      <w:r w:rsidRPr="008874AD">
        <w:rPr>
          <w:rFonts w:asciiTheme="minorHAnsi" w:hAnsiTheme="minorHAnsi" w:cs="Arial"/>
          <w:b/>
          <w:sz w:val="22"/>
          <w:szCs w:val="22"/>
          <w:lang w:val="es-ES_tradnl" w:eastAsia="es-CL"/>
        </w:rPr>
        <w:t>de ARRHENIUS (1887), perfeccionada en los últimos años.</w:t>
      </w:r>
    </w:p>
    <w:p w:rsidR="008874AD" w:rsidRDefault="008874AD" w:rsidP="00264B5D">
      <w:pPr>
        <w:spacing w:before="100" w:beforeAutospacing="1" w:after="100" w:afterAutospacing="1"/>
        <w:rPr>
          <w:rFonts w:asciiTheme="minorHAnsi" w:hAnsiTheme="minorHAnsi" w:cs="Arial"/>
          <w:b/>
          <w:sz w:val="22"/>
          <w:szCs w:val="22"/>
          <w:lang w:val="es-CL" w:eastAsia="es-CL"/>
        </w:rPr>
      </w:pPr>
      <w:r w:rsidRPr="008874AD">
        <w:rPr>
          <w:rFonts w:asciiTheme="minorHAnsi" w:hAnsiTheme="minorHAnsi" w:cs="Arial"/>
          <w:b/>
          <w:noProof/>
          <w:sz w:val="22"/>
          <w:szCs w:val="22"/>
          <w:lang w:val="es-CL" w:eastAsia="es-CL"/>
        </w:rPr>
        <w:drawing>
          <wp:anchor distT="95250" distB="95250" distL="95250" distR="95250" simplePos="0" relativeHeight="251672576" behindDoc="0" locked="0" layoutInCell="1" allowOverlap="0">
            <wp:simplePos x="0" y="0"/>
            <wp:positionH relativeFrom="column">
              <wp:align>left</wp:align>
            </wp:positionH>
            <wp:positionV relativeFrom="line">
              <wp:posOffset>0</wp:posOffset>
            </wp:positionV>
            <wp:extent cx="1295400" cy="1724025"/>
            <wp:effectExtent l="19050" t="0" r="0" b="0"/>
            <wp:wrapSquare wrapText="bothSides"/>
            <wp:docPr id="6" name="Imagen 20" descr="MENDELEJ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NDELEJEW"/>
                    <pic:cNvPicPr>
                      <a:picLocks noChangeAspect="1" noChangeArrowheads="1"/>
                    </pic:cNvPicPr>
                  </pic:nvPicPr>
                  <pic:blipFill>
                    <a:blip r:embed="rId130"/>
                    <a:srcRect/>
                    <a:stretch>
                      <a:fillRect/>
                    </a:stretch>
                  </pic:blipFill>
                  <pic:spPr bwMode="auto">
                    <a:xfrm>
                      <a:off x="0" y="0"/>
                      <a:ext cx="1295400" cy="1724025"/>
                    </a:xfrm>
                    <a:prstGeom prst="rect">
                      <a:avLst/>
                    </a:prstGeom>
                    <a:noFill/>
                    <a:ln w="9525">
                      <a:noFill/>
                      <a:miter lim="800000"/>
                      <a:headEnd/>
                      <a:tailEnd/>
                    </a:ln>
                  </pic:spPr>
                </pic:pic>
              </a:graphicData>
            </a:graphic>
          </wp:anchor>
        </w:drawing>
      </w:r>
      <w:r w:rsidRPr="008874AD">
        <w:rPr>
          <w:rFonts w:asciiTheme="minorHAnsi" w:hAnsiTheme="minorHAnsi"/>
          <w:b/>
          <w:sz w:val="22"/>
          <w:szCs w:val="22"/>
          <w:lang w:val="es-CL"/>
        </w:rPr>
        <w:t>La Clasificación periódica de los elementos establecida por MENDELEJEW y por LOTHAR MEYER (1869) llevó a pensar que los átomos debían ser complejos, modificando profundamente las ideas que se tenían acerca de los cuerpos simples, lo cual fue comprobado en los estudios acerca de la conductividad eléctrica de los gases y en los fenómenos de radioactividad. Lo que va de siglo ha permitido conocer la estructura del átomo con la interpretación de la Falencia y de las propiedades físicas y químicas de los elementos, y, finalmente, en los últimos años, el desarrollo de la química nuclear ha conducido a la obtención de nuevos elementos no existentes en la Naturaleza y a liberar la energía nuclear, puesta de manifiesto en forma dramática en la explosión de las primeras bombas atómicas.</w:t>
      </w:r>
      <w:r w:rsidRPr="008874AD">
        <w:rPr>
          <w:rFonts w:asciiTheme="minorHAnsi" w:hAnsiTheme="minorHAnsi" w:cs="Arial"/>
          <w:b/>
          <w:sz w:val="22"/>
          <w:szCs w:val="22"/>
          <w:lang w:val="es-CL" w:eastAsia="es-CL"/>
        </w:rPr>
        <w:t xml:space="preserve"> </w:t>
      </w:r>
      <w:r w:rsidR="00264B5D">
        <w:rPr>
          <w:rFonts w:asciiTheme="minorHAnsi" w:hAnsiTheme="minorHAnsi" w:cs="Arial"/>
          <w:b/>
          <w:sz w:val="22"/>
          <w:szCs w:val="22"/>
          <w:lang w:val="es-CL" w:eastAsia="es-CL"/>
        </w:rPr>
        <w:t>( Foto de I.Mendeleiev)</w:t>
      </w:r>
      <w:r w:rsidR="004630A6">
        <w:rPr>
          <w:rFonts w:asciiTheme="minorHAnsi" w:hAnsiTheme="minorHAnsi" w:cs="Arial"/>
          <w:b/>
          <w:sz w:val="22"/>
          <w:szCs w:val="22"/>
          <w:lang w:val="es-CL" w:eastAsia="es-CL"/>
        </w:rPr>
        <w:t>.</w:t>
      </w:r>
    </w:p>
    <w:p w:rsidR="00801018" w:rsidRDefault="00516618" w:rsidP="00264B5D">
      <w:pPr>
        <w:spacing w:before="100" w:beforeAutospacing="1" w:after="100" w:afterAutospacing="1"/>
        <w:rPr>
          <w:rFonts w:asciiTheme="minorHAnsi" w:hAnsiTheme="minorHAnsi" w:cs="Arial"/>
          <w:b/>
          <w:sz w:val="22"/>
          <w:szCs w:val="22"/>
          <w:lang w:val="es-CL" w:eastAsia="es-CL"/>
        </w:rPr>
      </w:pPr>
      <w:r>
        <w:rPr>
          <w:rFonts w:asciiTheme="minorHAnsi" w:hAnsiTheme="minorHAnsi" w:cs="Arial"/>
          <w:b/>
          <w:sz w:val="22"/>
          <w:szCs w:val="22"/>
          <w:lang w:val="es-CL" w:eastAsia="es-CL"/>
        </w:rPr>
        <w:t>Queda claro, que es durante el siglo XIX, la Química se consolida como una Ciencia Empírica o Experimental, sentando sus bases en un conjunto de Leyes denominadas “ Leyes Ponderales”</w:t>
      </w:r>
      <w:r w:rsidR="000478EB">
        <w:rPr>
          <w:rFonts w:asciiTheme="minorHAnsi" w:hAnsiTheme="minorHAnsi" w:cs="Arial"/>
          <w:b/>
          <w:sz w:val="22"/>
          <w:szCs w:val="22"/>
          <w:lang w:val="es-CL" w:eastAsia="es-CL"/>
        </w:rPr>
        <w:t xml:space="preserve"> .</w:t>
      </w:r>
    </w:p>
    <w:p w:rsidR="00B26213" w:rsidRDefault="00B26213" w:rsidP="00264B5D">
      <w:pPr>
        <w:spacing w:before="100" w:beforeAutospacing="1" w:after="100" w:afterAutospacing="1"/>
        <w:rPr>
          <w:rFonts w:asciiTheme="minorHAnsi" w:hAnsiTheme="minorHAnsi" w:cs="Arial"/>
          <w:b/>
          <w:sz w:val="22"/>
          <w:szCs w:val="22"/>
          <w:lang w:val="es-CL" w:eastAsia="es-CL"/>
        </w:rPr>
      </w:pPr>
    </w:p>
    <w:p w:rsidR="00647073" w:rsidRDefault="00647073" w:rsidP="00264B5D">
      <w:pPr>
        <w:spacing w:before="100" w:beforeAutospacing="1" w:after="100" w:afterAutospacing="1"/>
        <w:rPr>
          <w:rFonts w:asciiTheme="minorHAnsi" w:hAnsiTheme="minorHAnsi" w:cs="Arial"/>
          <w:b/>
          <w:sz w:val="22"/>
          <w:szCs w:val="22"/>
          <w:lang w:val="es-CL" w:eastAsia="es-CL"/>
        </w:rPr>
      </w:pPr>
    </w:p>
    <w:p w:rsidR="004F5027" w:rsidRPr="004F5027" w:rsidRDefault="004F5027" w:rsidP="00264B5D">
      <w:pPr>
        <w:rPr>
          <w:rFonts w:asciiTheme="minorHAnsi" w:hAnsiTheme="minorHAnsi" w:cs="Arial"/>
          <w:b/>
          <w:sz w:val="22"/>
          <w:szCs w:val="22"/>
          <w:u w:val="single"/>
          <w:lang w:val="es-CL" w:eastAsia="es-CL"/>
        </w:rPr>
      </w:pPr>
      <w:r w:rsidRPr="004F5027">
        <w:rPr>
          <w:rFonts w:asciiTheme="minorHAnsi" w:hAnsiTheme="minorHAnsi" w:cs="Arial"/>
          <w:b/>
          <w:sz w:val="22"/>
          <w:szCs w:val="22"/>
          <w:u w:val="single"/>
          <w:lang w:val="es-CL" w:eastAsia="es-CL"/>
        </w:rPr>
        <w:t>ANEXO.</w:t>
      </w:r>
    </w:p>
    <w:p w:rsidR="00B26213" w:rsidRPr="004776AB" w:rsidRDefault="00B26213" w:rsidP="00B26213">
      <w:pPr>
        <w:rPr>
          <w:rFonts w:ascii="Comic Sans MS" w:hAnsi="Comic Sans MS" w:cs="Arial"/>
          <w:b/>
          <w:sz w:val="22"/>
          <w:szCs w:val="22"/>
          <w:lang w:val="es-CL" w:eastAsia="es-CL"/>
        </w:rPr>
      </w:pPr>
      <w:r w:rsidRPr="004776AB">
        <w:rPr>
          <w:rFonts w:ascii="Comic Sans MS" w:hAnsi="Comic Sans MS" w:cs="Arial"/>
          <w:b/>
          <w:sz w:val="22"/>
          <w:szCs w:val="22"/>
          <w:lang w:val="es-CL" w:eastAsia="es-CL"/>
        </w:rPr>
        <w:t>Memoria Chilena. Biblioteca Nacional de Chile.</w:t>
      </w:r>
      <w:r>
        <w:rPr>
          <w:rFonts w:ascii="Comic Sans MS" w:hAnsi="Comic Sans MS" w:cs="Arial"/>
          <w:b/>
          <w:sz w:val="22"/>
          <w:szCs w:val="22"/>
          <w:lang w:val="es-CL" w:eastAsia="es-CL"/>
        </w:rPr>
        <w:t xml:space="preserve">    </w:t>
      </w:r>
      <w:r w:rsidRPr="004776AB">
        <w:rPr>
          <w:rFonts w:ascii="Comic Sans MS" w:hAnsi="Comic Sans MS" w:cs="Arial"/>
          <w:b/>
          <w:sz w:val="22"/>
          <w:szCs w:val="22"/>
          <w:lang w:val="es-CL" w:eastAsia="es-CL"/>
        </w:rPr>
        <w:t>Las Ciencias Exactas en Chile ( 1930-2010)</w:t>
      </w:r>
    </w:p>
    <w:p w:rsidR="00B26213" w:rsidRDefault="00D9203D" w:rsidP="00264B5D">
      <w:pPr>
        <w:spacing w:before="100" w:beforeAutospacing="1" w:after="100" w:afterAutospacing="1"/>
        <w:rPr>
          <w:rFonts w:asciiTheme="minorHAnsi" w:hAnsiTheme="minorHAnsi" w:cs="Arial"/>
          <w:b/>
          <w:sz w:val="22"/>
          <w:szCs w:val="22"/>
          <w:lang w:val="es-CL" w:eastAsia="es-CL"/>
        </w:rPr>
      </w:pPr>
      <w:r>
        <w:rPr>
          <w:rFonts w:asciiTheme="minorHAnsi" w:hAnsiTheme="minorHAnsi" w:cs="Arial"/>
          <w:b/>
          <w:noProof/>
          <w:sz w:val="22"/>
          <w:szCs w:val="22"/>
          <w:lang w:val="es-CL" w:eastAsia="es-CL"/>
        </w:rPr>
        <w:pict>
          <v:rect id="_x0000_s1045" style="position:absolute;margin-left:135.1pt;margin-top:21.9pt;width:393.7pt;height:204.75pt;z-index:251673600">
            <v:textbox>
              <w:txbxContent>
                <w:p w:rsidR="004F5027" w:rsidRPr="00801018" w:rsidRDefault="004F5027" w:rsidP="004F5027">
                  <w:pPr>
                    <w:spacing w:before="100" w:beforeAutospacing="1" w:after="100" w:afterAutospacing="1"/>
                    <w:rPr>
                      <w:rFonts w:asciiTheme="minorHAnsi" w:hAnsiTheme="minorHAnsi"/>
                      <w:b/>
                      <w:sz w:val="22"/>
                      <w:szCs w:val="22"/>
                    </w:rPr>
                  </w:pPr>
                  <w:r w:rsidRPr="00801018">
                    <w:rPr>
                      <w:rFonts w:asciiTheme="minorHAnsi" w:hAnsiTheme="minorHAnsi"/>
                      <w:b/>
                      <w:sz w:val="22"/>
                      <w:szCs w:val="22"/>
                    </w:rPr>
                    <w:t>A partir de 1920, se hicieron múltiples esfuerzos por especializar y sistematizar el estudio de las ciencias. Se crearon academias y facultades universitarias destinadas a la investigación y experimentación. Este desarrollo no ha sido permanente, debido a las catástrofes mundiales que han golpeado a Chile. Sin embargo, hasta el día de hoy, las ciencias exactas en Chile siguen desarrollando su quehacer más enfocado en la innovación.</w:t>
                  </w:r>
                </w:p>
                <w:p w:rsidR="004F5027" w:rsidRDefault="004F5027" w:rsidP="004F5027">
                  <w:pPr>
                    <w:spacing w:before="100" w:beforeAutospacing="1" w:after="100" w:afterAutospacing="1"/>
                    <w:rPr>
                      <w:rFonts w:asciiTheme="minorHAnsi" w:hAnsiTheme="minorHAnsi"/>
                      <w:b/>
                      <w:sz w:val="22"/>
                      <w:szCs w:val="22"/>
                    </w:rPr>
                  </w:pPr>
                  <w:r w:rsidRPr="00801018">
                    <w:rPr>
                      <w:rFonts w:asciiTheme="minorHAnsi" w:hAnsiTheme="minorHAnsi"/>
                      <w:b/>
                      <w:sz w:val="22"/>
                      <w:szCs w:val="22"/>
                    </w:rPr>
                    <w:t xml:space="preserve">Hacia 1920 los profesores, formados en el Instituto Pedagógico, enseñaban las ciencias -sin distinguir aún entre exactas y aplicadas- como una disciplina formativa, basada en conocimientos obtenidos mediante la observación y la experimentación. A su vez, el Estado contrataba a </w:t>
                  </w:r>
                  <w:hyperlink r:id="rId131" w:history="1">
                    <w:r w:rsidRPr="00801018">
                      <w:rPr>
                        <w:rStyle w:val="Hipervnculo"/>
                        <w:rFonts w:asciiTheme="minorHAnsi" w:hAnsiTheme="minorHAnsi"/>
                        <w:b/>
                        <w:color w:val="auto"/>
                        <w:sz w:val="22"/>
                        <w:szCs w:val="22"/>
                      </w:rPr>
                      <w:t>profesionales extranjeros</w:t>
                    </w:r>
                  </w:hyperlink>
                  <w:r w:rsidRPr="00801018">
                    <w:rPr>
                      <w:rFonts w:asciiTheme="minorHAnsi" w:hAnsiTheme="minorHAnsi"/>
                      <w:b/>
                      <w:sz w:val="22"/>
                      <w:szCs w:val="22"/>
                    </w:rPr>
                    <w:t xml:space="preserve">, que en un corto plazo sentarían nuevas tendencias en el desarrollo de las ciencias nacionales. Por su parte </w:t>
                  </w:r>
                  <w:hyperlink r:id="rId132" w:history="1">
                    <w:r w:rsidRPr="00801018">
                      <w:rPr>
                        <w:rStyle w:val="Hipervnculo"/>
                        <w:rFonts w:asciiTheme="minorHAnsi" w:hAnsiTheme="minorHAnsi"/>
                        <w:b/>
                        <w:color w:val="auto"/>
                        <w:sz w:val="22"/>
                        <w:szCs w:val="22"/>
                      </w:rPr>
                      <w:t>las universidades</w:t>
                    </w:r>
                  </w:hyperlink>
                  <w:r w:rsidRPr="00801018">
                    <w:rPr>
                      <w:rFonts w:asciiTheme="minorHAnsi" w:hAnsiTheme="minorHAnsi"/>
                      <w:b/>
                      <w:sz w:val="22"/>
                      <w:szCs w:val="22"/>
                    </w:rPr>
                    <w:t xml:space="preserve"> tradicionales promovieron fuertemente la formación de ingenieros en sus facultades.</w:t>
                  </w:r>
                </w:p>
                <w:p w:rsidR="004F5027" w:rsidRDefault="004F5027"/>
              </w:txbxContent>
            </v:textbox>
          </v:rect>
        </w:pict>
      </w:r>
      <w:r w:rsidR="004F5027">
        <w:rPr>
          <w:rFonts w:asciiTheme="minorHAnsi" w:hAnsiTheme="minorHAnsi" w:cs="Arial"/>
          <w:b/>
          <w:sz w:val="22"/>
          <w:szCs w:val="22"/>
          <w:lang w:val="es-CL" w:eastAsia="es-CL"/>
        </w:rPr>
        <w:t xml:space="preserve">                                       </w:t>
      </w:r>
    </w:p>
    <w:p w:rsidR="00801018" w:rsidRDefault="00B26213" w:rsidP="00264B5D">
      <w:pPr>
        <w:spacing w:before="100" w:beforeAutospacing="1" w:after="100" w:afterAutospacing="1"/>
        <w:rPr>
          <w:rFonts w:asciiTheme="minorHAnsi" w:hAnsiTheme="minorHAnsi" w:cs="Arial"/>
          <w:b/>
          <w:sz w:val="22"/>
          <w:szCs w:val="22"/>
          <w:lang w:val="es-CL" w:eastAsia="es-CL"/>
        </w:rPr>
      </w:pPr>
      <w:r>
        <w:rPr>
          <w:noProof/>
          <w:lang w:val="es-CL" w:eastAsia="es-CL"/>
        </w:rPr>
        <w:drawing>
          <wp:inline distT="0" distB="0" distL="0" distR="0">
            <wp:extent cx="1441616" cy="2921330"/>
            <wp:effectExtent l="19050" t="0" r="6184" b="0"/>
            <wp:docPr id="8" name="Imagen 7" descr="Resultado de imagen para imagen de ch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 de chile&quot;"/>
                    <pic:cNvPicPr>
                      <a:picLocks noChangeAspect="1" noChangeArrowheads="1"/>
                    </pic:cNvPicPr>
                  </pic:nvPicPr>
                  <pic:blipFill>
                    <a:blip r:embed="rId133" cstate="print"/>
                    <a:srcRect/>
                    <a:stretch>
                      <a:fillRect/>
                    </a:stretch>
                  </pic:blipFill>
                  <pic:spPr bwMode="auto">
                    <a:xfrm>
                      <a:off x="0" y="0"/>
                      <a:ext cx="1442239" cy="2922593"/>
                    </a:xfrm>
                    <a:prstGeom prst="rect">
                      <a:avLst/>
                    </a:prstGeom>
                    <a:noFill/>
                    <a:ln w="9525">
                      <a:noFill/>
                      <a:miter lim="800000"/>
                      <a:headEnd/>
                      <a:tailEnd/>
                    </a:ln>
                  </pic:spPr>
                </pic:pic>
              </a:graphicData>
            </a:graphic>
          </wp:inline>
        </w:drawing>
      </w:r>
    </w:p>
    <w:p w:rsidR="00B26213" w:rsidRDefault="0030507E" w:rsidP="0030507E">
      <w:pPr>
        <w:spacing w:before="100" w:beforeAutospacing="1" w:after="100" w:afterAutospacing="1"/>
        <w:jc w:val="center"/>
        <w:rPr>
          <w:rFonts w:ascii="Comic Sans MS" w:hAnsi="Comic Sans MS" w:cs="Arial"/>
          <w:b/>
          <w:sz w:val="22"/>
          <w:szCs w:val="22"/>
          <w:u w:val="single"/>
          <w:lang w:val="es-CL" w:eastAsia="es-CL"/>
        </w:rPr>
      </w:pPr>
      <w:r w:rsidRPr="0030507E">
        <w:rPr>
          <w:rFonts w:ascii="Comic Sans MS" w:hAnsi="Comic Sans MS" w:cs="Arial"/>
          <w:b/>
          <w:sz w:val="22"/>
          <w:szCs w:val="22"/>
          <w:u w:val="single"/>
          <w:lang w:val="es-CL" w:eastAsia="es-CL"/>
        </w:rPr>
        <w:t>LAS  LEYES  PONDERALES  DE  LA  QUIMICA.</w:t>
      </w:r>
    </w:p>
    <w:p w:rsidR="000478EB" w:rsidRPr="00E65A95" w:rsidRDefault="00434CF4" w:rsidP="000478EB">
      <w:pPr>
        <w:spacing w:line="276" w:lineRule="auto"/>
        <w:rPr>
          <w:rFonts w:asciiTheme="minorHAnsi" w:hAnsiTheme="minorHAnsi" w:cs="Arial"/>
          <w:b/>
          <w:sz w:val="20"/>
          <w:szCs w:val="20"/>
        </w:rPr>
      </w:pPr>
      <w:r w:rsidRPr="00E65A95">
        <w:rPr>
          <w:rFonts w:asciiTheme="minorHAnsi" w:hAnsiTheme="minorHAnsi" w:cs="Arial"/>
          <w:b/>
          <w:sz w:val="20"/>
          <w:szCs w:val="20"/>
        </w:rPr>
        <w:t xml:space="preserve">La comprensión teórica y experimental de los procesos químicos está vinculado al conocimiento de las proporciones de masa en que se combinan las sustancias </w:t>
      </w:r>
      <w:r w:rsidR="000478EB" w:rsidRPr="00E65A95">
        <w:rPr>
          <w:rFonts w:asciiTheme="minorHAnsi" w:hAnsiTheme="minorHAnsi" w:cs="Arial"/>
          <w:b/>
          <w:sz w:val="20"/>
          <w:szCs w:val="20"/>
        </w:rPr>
        <w:t xml:space="preserve">intervinientes </w:t>
      </w:r>
      <w:r w:rsidRPr="00E65A95">
        <w:rPr>
          <w:rFonts w:asciiTheme="minorHAnsi" w:hAnsiTheme="minorHAnsi" w:cs="Arial"/>
          <w:b/>
          <w:sz w:val="20"/>
          <w:szCs w:val="20"/>
        </w:rPr>
        <w:t>.</w:t>
      </w:r>
    </w:p>
    <w:p w:rsidR="000478EB" w:rsidRPr="00E65A95" w:rsidRDefault="00434CF4" w:rsidP="000478EB">
      <w:pPr>
        <w:rPr>
          <w:rFonts w:asciiTheme="minorHAnsi" w:hAnsiTheme="minorHAnsi" w:cs="Arial"/>
          <w:b/>
          <w:sz w:val="20"/>
          <w:szCs w:val="20"/>
        </w:rPr>
      </w:pPr>
      <w:r w:rsidRPr="00E65A95">
        <w:rPr>
          <w:rFonts w:asciiTheme="minorHAnsi" w:hAnsiTheme="minorHAnsi" w:cs="Arial"/>
          <w:b/>
          <w:sz w:val="20"/>
          <w:szCs w:val="20"/>
        </w:rPr>
        <w:t xml:space="preserve"> Estas proporciones de combinación son descritas por la Estequiometría, área de la Química especializada en el estudio de la relación cuantitativa entre los reactivos y productos de una reacción química. Dichas relaciones entre reactivos y productos están basadas en las tres leyes ponderales de la Química postuladas entre los siglos XVII y XVIII por Antoine Lavoisier, Jhon Dalton y Joseph Proust: </w:t>
      </w:r>
    </w:p>
    <w:p w:rsidR="000478EB" w:rsidRPr="00E65A95" w:rsidRDefault="00434CF4" w:rsidP="000478EB">
      <w:pPr>
        <w:rPr>
          <w:rFonts w:asciiTheme="minorHAnsi" w:hAnsiTheme="minorHAnsi" w:cs="Arial"/>
          <w:b/>
          <w:sz w:val="20"/>
          <w:szCs w:val="20"/>
        </w:rPr>
      </w:pPr>
      <w:r w:rsidRPr="00E65A95">
        <w:rPr>
          <w:rFonts w:asciiTheme="minorHAnsi" w:hAnsiTheme="minorHAnsi" w:cs="Arial"/>
          <w:b/>
          <w:sz w:val="20"/>
          <w:szCs w:val="20"/>
        </w:rPr>
        <w:t>1) ley de la conservación de la masa, que establece que la masa total de las sustancias producidas es exactamente igual a la masa de las sustancias reaccionantes;</w:t>
      </w:r>
    </w:p>
    <w:p w:rsidR="000478EB" w:rsidRPr="00E65A95" w:rsidRDefault="00434CF4" w:rsidP="000478EB">
      <w:pPr>
        <w:rPr>
          <w:rFonts w:asciiTheme="minorHAnsi" w:hAnsiTheme="minorHAnsi" w:cs="Arial"/>
          <w:b/>
          <w:sz w:val="20"/>
          <w:szCs w:val="20"/>
        </w:rPr>
      </w:pPr>
      <w:r w:rsidRPr="00E65A95">
        <w:rPr>
          <w:rFonts w:asciiTheme="minorHAnsi" w:hAnsiTheme="minorHAnsi" w:cs="Arial"/>
          <w:b/>
          <w:sz w:val="20"/>
          <w:szCs w:val="20"/>
        </w:rPr>
        <w:t xml:space="preserve"> 2) ley de las proporciones definidas la cual describe por qué muestras distintas de un mismo compuestos contienen siempre los mismos elementos y en las mismas proporciones de masa; y</w:t>
      </w:r>
    </w:p>
    <w:p w:rsidR="00434CF4" w:rsidRPr="00E65A95" w:rsidRDefault="00434CF4" w:rsidP="000478EB">
      <w:pPr>
        <w:rPr>
          <w:rFonts w:asciiTheme="minorHAnsi" w:hAnsiTheme="minorHAnsi" w:cs="Arial"/>
          <w:b/>
          <w:sz w:val="20"/>
          <w:szCs w:val="20"/>
          <w:u w:val="single"/>
          <w:lang w:val="es-CL" w:eastAsia="es-CL"/>
        </w:rPr>
      </w:pPr>
      <w:r w:rsidRPr="00E65A95">
        <w:rPr>
          <w:rFonts w:asciiTheme="minorHAnsi" w:hAnsiTheme="minorHAnsi" w:cs="Arial"/>
          <w:b/>
          <w:sz w:val="20"/>
          <w:szCs w:val="20"/>
        </w:rPr>
        <w:t xml:space="preserve"> 3) ley de las proporciones múltiples basada en que en los distintos compuestos que pueden formar dos elementos, uno de ellos siempre mantendrá una relación de números enteros pequeños entre un compuesto y otro</w:t>
      </w:r>
      <w:r w:rsidR="00282868" w:rsidRPr="00E65A95">
        <w:rPr>
          <w:rFonts w:asciiTheme="minorHAnsi" w:hAnsiTheme="minorHAnsi" w:cs="Arial"/>
          <w:b/>
          <w:sz w:val="20"/>
          <w:szCs w:val="20"/>
        </w:rPr>
        <w:t>.</w:t>
      </w:r>
    </w:p>
    <w:p w:rsidR="00B26213" w:rsidRDefault="00D9203D" w:rsidP="00264B5D">
      <w:pPr>
        <w:spacing w:before="100" w:beforeAutospacing="1" w:after="100" w:afterAutospacing="1"/>
        <w:rPr>
          <w:rFonts w:asciiTheme="minorHAnsi" w:hAnsiTheme="minorHAnsi" w:cs="Arial"/>
          <w:b/>
          <w:sz w:val="22"/>
          <w:szCs w:val="22"/>
          <w:lang w:val="es-CL" w:eastAsia="es-CL"/>
        </w:rPr>
      </w:pPr>
      <w:r w:rsidRPr="00D9203D">
        <w:rPr>
          <w:noProof/>
          <w:lang w:val="es-CL" w:eastAsia="es-CL"/>
        </w:rPr>
        <w:pict>
          <v:rect id="_x0000_s1047" style="position:absolute;margin-left:181.85pt;margin-top:18.5pt;width:346.95pt;height:233.75pt;z-index:251674624">
            <v:textbox>
              <w:txbxContent>
                <w:p w:rsidR="00282868" w:rsidRDefault="00282868" w:rsidP="00282868">
                  <w:pPr>
                    <w:jc w:val="center"/>
                    <w:rPr>
                      <w:rFonts w:asciiTheme="minorHAnsi" w:hAnsiTheme="minorHAnsi"/>
                      <w:b/>
                      <w:sz w:val="22"/>
                      <w:szCs w:val="22"/>
                      <w:u w:val="single"/>
                    </w:rPr>
                  </w:pPr>
                  <w:r w:rsidRPr="00282868">
                    <w:rPr>
                      <w:rFonts w:asciiTheme="minorHAnsi" w:hAnsiTheme="minorHAnsi"/>
                      <w:b/>
                      <w:sz w:val="22"/>
                      <w:szCs w:val="22"/>
                      <w:u w:val="single"/>
                    </w:rPr>
                    <w:t>Teoría atómica de Dalton</w:t>
                  </w:r>
                </w:p>
                <w:p w:rsidR="00282868" w:rsidRPr="00282868" w:rsidRDefault="00282868">
                  <w:pPr>
                    <w:rPr>
                      <w:rFonts w:asciiTheme="minorHAnsi" w:hAnsiTheme="minorHAnsi"/>
                      <w:b/>
                      <w:sz w:val="22"/>
                      <w:szCs w:val="22"/>
                      <w:u w:val="single"/>
                    </w:rPr>
                  </w:pPr>
                </w:p>
                <w:tbl>
                  <w:tblPr>
                    <w:tblW w:w="9000" w:type="dxa"/>
                    <w:tblCellSpacing w:w="0" w:type="dxa"/>
                    <w:tblCellMar>
                      <w:left w:w="0" w:type="dxa"/>
                      <w:right w:w="0" w:type="dxa"/>
                    </w:tblCellMar>
                    <w:tblLook w:val="04A0"/>
                  </w:tblPr>
                  <w:tblGrid>
                    <w:gridCol w:w="9000"/>
                  </w:tblGrid>
                  <w:tr w:rsidR="00282868" w:rsidRPr="00282868" w:rsidTr="00282868">
                    <w:trPr>
                      <w:tblCellSpacing w:w="0" w:type="dxa"/>
                    </w:trPr>
                    <w:tc>
                      <w:tcPr>
                        <w:tcW w:w="9000" w:type="dxa"/>
                        <w:hideMark/>
                      </w:tcPr>
                      <w:p w:rsidR="00282868" w:rsidRDefault="00282868" w:rsidP="00282868">
                        <w:pPr>
                          <w:rPr>
                            <w:rFonts w:asciiTheme="minorHAnsi" w:hAnsiTheme="minorHAnsi" w:cs="Arial"/>
                            <w:b/>
                            <w:sz w:val="20"/>
                            <w:szCs w:val="20"/>
                            <w:lang w:val="es-CL" w:eastAsia="es-CL"/>
                          </w:rPr>
                        </w:pPr>
                        <w:r w:rsidRPr="00282868">
                          <w:rPr>
                            <w:rFonts w:asciiTheme="minorHAnsi" w:hAnsiTheme="minorHAnsi" w:cs="Arial"/>
                            <w:b/>
                            <w:sz w:val="20"/>
                            <w:szCs w:val="20"/>
                            <w:lang w:val="es-CL" w:eastAsia="es-CL"/>
                          </w:rPr>
                          <w:t xml:space="preserve">En 1808, Dalton publicó sus ideas sobre el </w:t>
                        </w:r>
                        <w:r w:rsidRPr="00282868">
                          <w:rPr>
                            <w:rFonts w:asciiTheme="minorHAnsi" w:hAnsiTheme="minorHAnsi" w:cs="Arial"/>
                            <w:b/>
                            <w:bCs/>
                            <w:sz w:val="20"/>
                            <w:szCs w:val="20"/>
                            <w:lang w:val="es-CL" w:eastAsia="es-CL"/>
                          </w:rPr>
                          <w:t>modelo atómico de la materia</w:t>
                        </w:r>
                        <w:r w:rsidRPr="00282868">
                          <w:rPr>
                            <w:rFonts w:asciiTheme="minorHAnsi" w:hAnsiTheme="minorHAnsi" w:cs="Arial"/>
                            <w:b/>
                            <w:sz w:val="20"/>
                            <w:szCs w:val="20"/>
                            <w:lang w:val="es-CL" w:eastAsia="es-CL"/>
                          </w:rPr>
                          <w:t xml:space="preserve"> las </w:t>
                        </w:r>
                      </w:p>
                      <w:p w:rsidR="00282868" w:rsidRDefault="00282868" w:rsidP="00282868">
                        <w:pPr>
                          <w:rPr>
                            <w:rFonts w:asciiTheme="minorHAnsi" w:hAnsiTheme="minorHAnsi" w:cs="Arial"/>
                            <w:b/>
                            <w:sz w:val="20"/>
                            <w:szCs w:val="20"/>
                            <w:lang w:val="es-CL" w:eastAsia="es-CL"/>
                          </w:rPr>
                        </w:pPr>
                        <w:r w:rsidRPr="00282868">
                          <w:rPr>
                            <w:rFonts w:asciiTheme="minorHAnsi" w:hAnsiTheme="minorHAnsi" w:cs="Arial"/>
                            <w:b/>
                            <w:sz w:val="20"/>
                            <w:szCs w:val="20"/>
                            <w:lang w:val="es-CL" w:eastAsia="es-CL"/>
                          </w:rPr>
                          <w:t xml:space="preserve">cuales han servido de base a la química moderna. </w:t>
                        </w:r>
                      </w:p>
                      <w:p w:rsidR="00282868" w:rsidRPr="00282868" w:rsidRDefault="00282868" w:rsidP="00282868">
                        <w:pPr>
                          <w:rPr>
                            <w:rFonts w:asciiTheme="minorHAnsi" w:hAnsiTheme="minorHAnsi"/>
                            <w:b/>
                            <w:sz w:val="20"/>
                            <w:szCs w:val="20"/>
                            <w:lang w:val="es-CL" w:eastAsia="es-CL"/>
                          </w:rPr>
                        </w:pPr>
                        <w:r w:rsidRPr="00282868">
                          <w:rPr>
                            <w:rFonts w:asciiTheme="minorHAnsi" w:hAnsiTheme="minorHAnsi" w:cs="Arial"/>
                            <w:b/>
                            <w:sz w:val="20"/>
                            <w:szCs w:val="20"/>
                            <w:lang w:val="es-CL" w:eastAsia="es-CL"/>
                          </w:rPr>
                          <w:t>Los principios fundamentales de esta teoría son:</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1.- </w:t>
                        </w:r>
                        <w:r w:rsidRPr="00282868">
                          <w:rPr>
                            <w:rFonts w:asciiTheme="minorHAnsi" w:hAnsiTheme="minorHAnsi" w:cs="Arial"/>
                            <w:b/>
                            <w:sz w:val="20"/>
                            <w:szCs w:val="20"/>
                            <w:lang w:val="es-CL" w:eastAsia="es-CL"/>
                          </w:rPr>
                          <w:t xml:space="preserve">La materia está formada por minúsculas partículas indivisibles llamadas </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bCs/>
                            <w:sz w:val="20"/>
                            <w:szCs w:val="20"/>
                            <w:lang w:val="es-CL" w:eastAsia="es-CL"/>
                          </w:rPr>
                          <w:t>átomos</w:t>
                        </w:r>
                        <w:r w:rsidRPr="00282868">
                          <w:rPr>
                            <w:rFonts w:asciiTheme="minorHAnsi" w:hAnsiTheme="minorHAnsi" w:cs="Arial"/>
                            <w:b/>
                            <w:sz w:val="20"/>
                            <w:szCs w:val="20"/>
                            <w:lang w:val="es-CL" w:eastAsia="es-CL"/>
                          </w:rPr>
                          <w:t>.</w:t>
                        </w:r>
                        <w:r w:rsidRPr="00282868">
                          <w:rPr>
                            <w:rFonts w:asciiTheme="minorHAnsi" w:hAnsiTheme="minorHAnsi" w:cs="Arial"/>
                            <w:b/>
                            <w:sz w:val="20"/>
                            <w:szCs w:val="20"/>
                            <w:lang w:val="es-CL" w:eastAsia="es-CL"/>
                          </w:rPr>
                          <w:br/>
                        </w:r>
                        <w:r w:rsidRPr="00282868">
                          <w:rPr>
                            <w:rFonts w:asciiTheme="minorHAnsi" w:hAnsiTheme="minorHAnsi" w:cs="Arial"/>
                            <w:b/>
                            <w:bCs/>
                            <w:sz w:val="20"/>
                            <w:szCs w:val="20"/>
                            <w:lang w:val="es-CL" w:eastAsia="es-CL"/>
                          </w:rPr>
                          <w:t>2.</w:t>
                        </w:r>
                        <w:r>
                          <w:rPr>
                            <w:rFonts w:asciiTheme="minorHAnsi" w:hAnsiTheme="minorHAnsi" w:cs="Arial"/>
                            <w:b/>
                            <w:bCs/>
                            <w:sz w:val="20"/>
                            <w:szCs w:val="20"/>
                            <w:lang w:val="es-CL" w:eastAsia="es-CL"/>
                          </w:rPr>
                          <w:t>-</w:t>
                        </w:r>
                        <w:r w:rsidRPr="00282868">
                          <w:rPr>
                            <w:rFonts w:asciiTheme="minorHAnsi" w:hAnsiTheme="minorHAnsi" w:cs="Arial"/>
                            <w:b/>
                            <w:sz w:val="20"/>
                            <w:szCs w:val="20"/>
                            <w:lang w:val="es-CL" w:eastAsia="es-CL"/>
                          </w:rPr>
                          <w:t xml:space="preserve"> Hay </w:t>
                        </w:r>
                        <w:r w:rsidRPr="00282868">
                          <w:rPr>
                            <w:rFonts w:asciiTheme="minorHAnsi" w:hAnsiTheme="minorHAnsi" w:cs="Arial"/>
                            <w:b/>
                            <w:bCs/>
                            <w:sz w:val="20"/>
                            <w:szCs w:val="20"/>
                            <w:lang w:val="es-CL" w:eastAsia="es-CL"/>
                          </w:rPr>
                          <w:t>distintas clases de átomos</w:t>
                        </w:r>
                        <w:r w:rsidRPr="00282868">
                          <w:rPr>
                            <w:rFonts w:asciiTheme="minorHAnsi" w:hAnsiTheme="minorHAnsi" w:cs="Arial"/>
                            <w:b/>
                            <w:sz w:val="20"/>
                            <w:szCs w:val="20"/>
                            <w:lang w:val="es-CL" w:eastAsia="es-CL"/>
                          </w:rPr>
                          <w:t xml:space="preserve"> que se distinguen por su masa y sus </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propiedades</w:t>
                        </w: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w:t>
                        </w: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 Todos los átomos de un elemento poseen las mismas </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propiedades</w:t>
                        </w: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 químicas. </w:t>
                        </w:r>
                      </w:p>
                      <w:p w:rsidR="00282868" w:rsidRPr="00282868" w:rsidRDefault="00282868" w:rsidP="00282868">
                        <w:pPr>
                          <w:rPr>
                            <w:rFonts w:asciiTheme="minorHAnsi" w:hAnsiTheme="minorHAnsi"/>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Los átomos de elementos distintos tienen propiedades diferentes. </w:t>
                        </w:r>
                      </w:p>
                    </w:tc>
                  </w:tr>
                </w:tbl>
                <w:p w:rsidR="00282868" w:rsidRPr="00282868" w:rsidRDefault="00282868" w:rsidP="00282868">
                  <w:pPr>
                    <w:rPr>
                      <w:rFonts w:asciiTheme="minorHAnsi" w:hAnsiTheme="minorHAnsi"/>
                      <w:b/>
                      <w:vanish/>
                      <w:sz w:val="20"/>
                      <w:szCs w:val="20"/>
                      <w:lang w:val="es-CL" w:eastAsia="es-CL"/>
                    </w:rPr>
                  </w:pPr>
                </w:p>
                <w:tbl>
                  <w:tblPr>
                    <w:tblW w:w="9000" w:type="dxa"/>
                    <w:tblCellSpacing w:w="0" w:type="dxa"/>
                    <w:tblCellMar>
                      <w:left w:w="0" w:type="dxa"/>
                      <w:right w:w="0" w:type="dxa"/>
                    </w:tblCellMar>
                    <w:tblLook w:val="04A0"/>
                  </w:tblPr>
                  <w:tblGrid>
                    <w:gridCol w:w="129"/>
                    <w:gridCol w:w="8871"/>
                  </w:tblGrid>
                  <w:tr w:rsidR="00282868" w:rsidRPr="00282868" w:rsidTr="00282868">
                    <w:trPr>
                      <w:tblCellSpacing w:w="0" w:type="dxa"/>
                    </w:trPr>
                    <w:tc>
                      <w:tcPr>
                        <w:tcW w:w="75" w:type="dxa"/>
                        <w:vAlign w:val="center"/>
                        <w:hideMark/>
                      </w:tcPr>
                      <w:p w:rsidR="00282868" w:rsidRPr="00282868" w:rsidRDefault="00282868" w:rsidP="00282868">
                        <w:pPr>
                          <w:rPr>
                            <w:rFonts w:asciiTheme="minorHAnsi" w:hAnsiTheme="minorHAnsi"/>
                            <w:b/>
                            <w:sz w:val="20"/>
                            <w:szCs w:val="20"/>
                            <w:lang w:val="es-CL" w:eastAsia="es-CL"/>
                          </w:rPr>
                        </w:pPr>
                        <w:r w:rsidRPr="00282868">
                          <w:rPr>
                            <w:rFonts w:asciiTheme="minorHAnsi" w:hAnsiTheme="minorHAnsi"/>
                            <w:b/>
                            <w:sz w:val="20"/>
                            <w:szCs w:val="20"/>
                            <w:lang w:val="es-CL" w:eastAsia="es-CL"/>
                          </w:rPr>
                          <w:t> </w:t>
                        </w:r>
                      </w:p>
                    </w:tc>
                    <w:tc>
                      <w:tcPr>
                        <w:tcW w:w="5175" w:type="dxa"/>
                        <w:vAlign w:val="center"/>
                        <w:hideMark/>
                      </w:tcPr>
                      <w:p w:rsidR="00282868" w:rsidRDefault="00282868" w:rsidP="00282868">
                        <w:pPr>
                          <w:rPr>
                            <w:rFonts w:asciiTheme="minorHAnsi" w:hAnsiTheme="minorHAnsi" w:cs="Arial"/>
                            <w:b/>
                            <w:sz w:val="20"/>
                            <w:szCs w:val="20"/>
                            <w:lang w:val="es-CL" w:eastAsia="es-CL"/>
                          </w:rPr>
                        </w:pPr>
                        <w:r>
                          <w:rPr>
                            <w:rFonts w:asciiTheme="minorHAnsi" w:hAnsiTheme="minorHAnsi" w:cs="Arial"/>
                            <w:b/>
                            <w:bCs/>
                            <w:sz w:val="20"/>
                            <w:szCs w:val="20"/>
                            <w:lang w:val="es-CL" w:eastAsia="es-CL"/>
                          </w:rPr>
                          <w:t>3</w:t>
                        </w:r>
                        <w:r w:rsidRPr="00282868">
                          <w:rPr>
                            <w:rFonts w:asciiTheme="minorHAnsi" w:hAnsiTheme="minorHAnsi" w:cs="Arial"/>
                            <w:b/>
                            <w:bCs/>
                            <w:sz w:val="20"/>
                            <w:szCs w:val="20"/>
                            <w:lang w:val="es-CL" w:eastAsia="es-CL"/>
                          </w:rPr>
                          <w:t>.</w:t>
                        </w:r>
                        <w:r>
                          <w:rPr>
                            <w:rFonts w:asciiTheme="minorHAnsi" w:hAnsiTheme="minorHAnsi" w:cs="Arial"/>
                            <w:b/>
                            <w:bCs/>
                            <w:sz w:val="20"/>
                            <w:szCs w:val="20"/>
                            <w:lang w:val="es-CL" w:eastAsia="es-CL"/>
                          </w:rPr>
                          <w:t>-</w:t>
                        </w:r>
                        <w:r w:rsidRPr="00282868">
                          <w:rPr>
                            <w:rFonts w:asciiTheme="minorHAnsi" w:hAnsiTheme="minorHAnsi" w:cs="Arial"/>
                            <w:b/>
                            <w:sz w:val="20"/>
                            <w:szCs w:val="20"/>
                            <w:lang w:val="es-CL" w:eastAsia="es-CL"/>
                          </w:rPr>
                          <w:t xml:space="preserve"> Los </w:t>
                        </w:r>
                        <w:r w:rsidRPr="00282868">
                          <w:rPr>
                            <w:rFonts w:asciiTheme="minorHAnsi" w:hAnsiTheme="minorHAnsi" w:cs="Arial"/>
                            <w:b/>
                            <w:bCs/>
                            <w:sz w:val="20"/>
                            <w:szCs w:val="20"/>
                            <w:lang w:val="es-CL" w:eastAsia="es-CL"/>
                          </w:rPr>
                          <w:t>compuestos</w:t>
                        </w:r>
                        <w:r w:rsidRPr="00282868">
                          <w:rPr>
                            <w:rFonts w:asciiTheme="minorHAnsi" w:hAnsiTheme="minorHAnsi" w:cs="Arial"/>
                            <w:b/>
                            <w:sz w:val="20"/>
                            <w:szCs w:val="20"/>
                            <w:lang w:val="es-CL" w:eastAsia="es-CL"/>
                          </w:rPr>
                          <w:t xml:space="preserve"> se forman al combinarse los átomos de dos o más </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elementos </w:t>
                        </w: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en proporciones fijas y sencillas. </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De modo que en un compuesto los de átomos de cada tipo están en una</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 relación de números enteros o fracciones sencillas.</w:t>
                        </w:r>
                        <w:r w:rsidRPr="00282868">
                          <w:rPr>
                            <w:rFonts w:asciiTheme="minorHAnsi" w:hAnsiTheme="minorHAnsi" w:cs="Arial"/>
                            <w:b/>
                            <w:sz w:val="20"/>
                            <w:szCs w:val="20"/>
                            <w:lang w:val="es-CL" w:eastAsia="es-CL"/>
                          </w:rPr>
                          <w:br/>
                        </w:r>
                        <w:r w:rsidRPr="00282868">
                          <w:rPr>
                            <w:rFonts w:asciiTheme="minorHAnsi" w:hAnsiTheme="minorHAnsi" w:cs="Arial"/>
                            <w:b/>
                            <w:bCs/>
                            <w:sz w:val="20"/>
                            <w:szCs w:val="20"/>
                            <w:lang w:val="es-CL" w:eastAsia="es-CL"/>
                          </w:rPr>
                          <w:t>4.</w:t>
                        </w:r>
                        <w:r w:rsidRPr="00282868">
                          <w:rPr>
                            <w:rFonts w:asciiTheme="minorHAnsi" w:hAnsiTheme="minorHAnsi" w:cs="Arial"/>
                            <w:b/>
                            <w:sz w:val="20"/>
                            <w:szCs w:val="20"/>
                            <w:lang w:val="es-CL" w:eastAsia="es-CL"/>
                          </w:rPr>
                          <w:t xml:space="preserve"> En las </w:t>
                        </w:r>
                        <w:r w:rsidRPr="00282868">
                          <w:rPr>
                            <w:rFonts w:asciiTheme="minorHAnsi" w:hAnsiTheme="minorHAnsi" w:cs="Arial"/>
                            <w:b/>
                            <w:bCs/>
                            <w:sz w:val="20"/>
                            <w:szCs w:val="20"/>
                            <w:lang w:val="es-CL" w:eastAsia="es-CL"/>
                          </w:rPr>
                          <w:t>reacciones químicas</w:t>
                        </w:r>
                        <w:r w:rsidRPr="00282868">
                          <w:rPr>
                            <w:rFonts w:asciiTheme="minorHAnsi" w:hAnsiTheme="minorHAnsi" w:cs="Arial"/>
                            <w:b/>
                            <w:sz w:val="20"/>
                            <w:szCs w:val="20"/>
                            <w:lang w:val="es-CL" w:eastAsia="es-CL"/>
                          </w:rPr>
                          <w:t>, los átomos se intercambian de una a otra</w:t>
                        </w:r>
                      </w:p>
                      <w:p w:rsidR="00282868" w:rsidRDefault="00282868" w:rsidP="00282868">
                        <w:pPr>
                          <w:rPr>
                            <w:rFonts w:asciiTheme="minorHAnsi" w:hAnsiTheme="minorHAnsi" w:cs="Arial"/>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 sustancia, pero ningún átomo de un elemento desaparece ni se transforma</w:t>
                        </w:r>
                      </w:p>
                      <w:p w:rsidR="00282868" w:rsidRPr="00282868" w:rsidRDefault="00282868" w:rsidP="00282868">
                        <w:pPr>
                          <w:rPr>
                            <w:rFonts w:asciiTheme="minorHAnsi" w:hAnsiTheme="minorHAnsi"/>
                            <w:b/>
                            <w:sz w:val="20"/>
                            <w:szCs w:val="20"/>
                            <w:lang w:val="es-CL" w:eastAsia="es-CL"/>
                          </w:rPr>
                        </w:pPr>
                        <w:r>
                          <w:rPr>
                            <w:rFonts w:asciiTheme="minorHAnsi" w:hAnsiTheme="minorHAnsi" w:cs="Arial"/>
                            <w:b/>
                            <w:sz w:val="20"/>
                            <w:szCs w:val="20"/>
                            <w:lang w:val="es-CL" w:eastAsia="es-CL"/>
                          </w:rPr>
                          <w:t xml:space="preserve">     </w:t>
                        </w:r>
                        <w:r w:rsidRPr="00282868">
                          <w:rPr>
                            <w:rFonts w:asciiTheme="minorHAnsi" w:hAnsiTheme="minorHAnsi" w:cs="Arial"/>
                            <w:b/>
                            <w:sz w:val="20"/>
                            <w:szCs w:val="20"/>
                            <w:lang w:val="es-CL" w:eastAsia="es-CL"/>
                          </w:rPr>
                          <w:t xml:space="preserve"> en un átomo de otro elemento.</w:t>
                        </w:r>
                      </w:p>
                    </w:tc>
                  </w:tr>
                </w:tbl>
                <w:p w:rsidR="00282868" w:rsidRPr="00282868" w:rsidRDefault="00282868">
                  <w:pPr>
                    <w:rPr>
                      <w:rFonts w:asciiTheme="minorHAnsi" w:hAnsiTheme="minorHAnsi"/>
                      <w:b/>
                      <w:sz w:val="20"/>
                      <w:szCs w:val="20"/>
                      <w:lang w:val="es-CL"/>
                    </w:rPr>
                  </w:pPr>
                </w:p>
              </w:txbxContent>
            </v:textbox>
          </v:rect>
        </w:pict>
      </w:r>
      <w:r w:rsidR="00282868">
        <w:rPr>
          <w:noProof/>
          <w:lang w:val="es-CL" w:eastAsia="es-CL"/>
        </w:rPr>
        <w:drawing>
          <wp:inline distT="0" distB="0" distL="0" distR="0">
            <wp:extent cx="2089042" cy="2078182"/>
            <wp:effectExtent l="19050" t="0" r="6458" b="0"/>
            <wp:docPr id="9" name="Imagen 1" descr="http://concurso.cnice.mec.es/cnice2005/93_iniciacion_interactiva_materia/curso/materiales/atomo/img/mod_da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curso.cnice.mec.es/cnice2005/93_iniciacion_interactiva_materia/curso/materiales/atomo/img/mod_dalt1.jpg"/>
                    <pic:cNvPicPr>
                      <a:picLocks noChangeAspect="1" noChangeArrowheads="1"/>
                    </pic:cNvPicPr>
                  </pic:nvPicPr>
                  <pic:blipFill>
                    <a:blip r:embed="rId134"/>
                    <a:srcRect/>
                    <a:stretch>
                      <a:fillRect/>
                    </a:stretch>
                  </pic:blipFill>
                  <pic:spPr bwMode="auto">
                    <a:xfrm>
                      <a:off x="0" y="0"/>
                      <a:ext cx="2089785" cy="2078921"/>
                    </a:xfrm>
                    <a:prstGeom prst="rect">
                      <a:avLst/>
                    </a:prstGeom>
                    <a:noFill/>
                    <a:ln w="9525">
                      <a:noFill/>
                      <a:miter lim="800000"/>
                      <a:headEnd/>
                      <a:tailEnd/>
                    </a:ln>
                  </pic:spPr>
                </pic:pic>
              </a:graphicData>
            </a:graphic>
          </wp:inline>
        </w:drawing>
      </w:r>
    </w:p>
    <w:p w:rsidR="00B26213" w:rsidRDefault="00B26213" w:rsidP="00264B5D">
      <w:pPr>
        <w:spacing w:before="100" w:beforeAutospacing="1" w:after="100" w:afterAutospacing="1"/>
        <w:rPr>
          <w:rFonts w:asciiTheme="minorHAnsi" w:hAnsiTheme="minorHAnsi" w:cs="Arial"/>
          <w:b/>
          <w:sz w:val="22"/>
          <w:szCs w:val="22"/>
          <w:lang w:val="es-CL" w:eastAsia="es-CL"/>
        </w:rPr>
      </w:pPr>
    </w:p>
    <w:p w:rsidR="00B26213" w:rsidRDefault="00B26213" w:rsidP="00264B5D">
      <w:pPr>
        <w:spacing w:before="100" w:beforeAutospacing="1" w:after="100" w:afterAutospacing="1"/>
        <w:rPr>
          <w:rFonts w:asciiTheme="minorHAnsi" w:hAnsiTheme="minorHAnsi" w:cs="Arial"/>
          <w:b/>
          <w:sz w:val="22"/>
          <w:szCs w:val="22"/>
          <w:lang w:val="es-CL" w:eastAsia="es-CL"/>
        </w:rPr>
      </w:pPr>
    </w:p>
    <w:p w:rsidR="00E65A95" w:rsidRDefault="00D9203D" w:rsidP="00264B5D">
      <w:pPr>
        <w:spacing w:before="100" w:beforeAutospacing="1" w:after="100" w:afterAutospacing="1"/>
        <w:rPr>
          <w:rFonts w:asciiTheme="minorHAnsi" w:hAnsiTheme="minorHAnsi" w:cs="Arial"/>
          <w:b/>
          <w:sz w:val="22"/>
          <w:szCs w:val="22"/>
          <w:lang w:val="es-CL" w:eastAsia="es-CL"/>
        </w:rPr>
      </w:pPr>
      <w:r>
        <w:rPr>
          <w:rFonts w:asciiTheme="minorHAnsi" w:hAnsiTheme="minorHAnsi" w:cs="Arial"/>
          <w:b/>
          <w:noProof/>
          <w:sz w:val="22"/>
          <w:szCs w:val="22"/>
          <w:lang w:val="es-CL" w:eastAsia="es-CL"/>
        </w:rPr>
        <w:pict>
          <v:rect id="_x0000_s1048" style="position:absolute;margin-left:2.35pt;margin-top:14.25pt;width:518pt;height:92.55pt;z-index:251675648">
            <v:textbox>
              <w:txbxContent>
                <w:p w:rsidR="00E65A95" w:rsidRDefault="00E65A95" w:rsidP="00E65A95">
                  <w:pPr>
                    <w:pStyle w:val="NormalWeb"/>
                    <w:rPr>
                      <w:rFonts w:asciiTheme="minorHAnsi" w:hAnsiTheme="minorHAnsi"/>
                      <w:b/>
                      <w:sz w:val="20"/>
                      <w:szCs w:val="20"/>
                    </w:rPr>
                  </w:pPr>
                  <w:r w:rsidRPr="00E65A95">
                    <w:rPr>
                      <w:rFonts w:asciiTheme="minorHAnsi" w:hAnsiTheme="minorHAnsi"/>
                      <w:b/>
                      <w:sz w:val="20"/>
                      <w:szCs w:val="20"/>
                    </w:rPr>
                    <w:t xml:space="preserve">La </w:t>
                  </w:r>
                  <w:r w:rsidRPr="00E65A95">
                    <w:rPr>
                      <w:rFonts w:asciiTheme="minorHAnsi" w:hAnsiTheme="minorHAnsi"/>
                      <w:b/>
                      <w:bCs/>
                      <w:sz w:val="20"/>
                      <w:szCs w:val="20"/>
                    </w:rPr>
                    <w:t>ley de Dalton</w:t>
                  </w:r>
                  <w:r w:rsidRPr="00E65A95">
                    <w:rPr>
                      <w:rFonts w:asciiTheme="minorHAnsi" w:hAnsiTheme="minorHAnsi"/>
                      <w:b/>
                      <w:sz w:val="20"/>
                      <w:szCs w:val="20"/>
                    </w:rPr>
                    <w:t xml:space="preserve"> o </w:t>
                  </w:r>
                  <w:r w:rsidRPr="00E65A95">
                    <w:rPr>
                      <w:rFonts w:asciiTheme="minorHAnsi" w:hAnsiTheme="minorHAnsi"/>
                      <w:b/>
                      <w:bCs/>
                      <w:sz w:val="20"/>
                      <w:szCs w:val="20"/>
                    </w:rPr>
                    <w:t>ley de las proporciones múltiples</w:t>
                  </w:r>
                  <w:r w:rsidRPr="00E65A95">
                    <w:rPr>
                      <w:rFonts w:asciiTheme="minorHAnsi" w:hAnsiTheme="minorHAnsi"/>
                      <w:b/>
                      <w:sz w:val="20"/>
                      <w:szCs w:val="20"/>
                    </w:rPr>
                    <w:t xml:space="preserve"> formulada en </w:t>
                  </w:r>
                  <w:hyperlink r:id="rId135" w:tooltip="1803" w:history="1">
                    <w:r w:rsidRPr="00E65A95">
                      <w:rPr>
                        <w:rStyle w:val="Hipervnculo"/>
                        <w:rFonts w:asciiTheme="minorHAnsi" w:hAnsiTheme="minorHAnsi"/>
                        <w:b/>
                        <w:color w:val="auto"/>
                        <w:sz w:val="20"/>
                        <w:szCs w:val="20"/>
                      </w:rPr>
                      <w:t>1803</w:t>
                    </w:r>
                  </w:hyperlink>
                  <w:r w:rsidRPr="00E65A95">
                    <w:rPr>
                      <w:rFonts w:asciiTheme="minorHAnsi" w:hAnsiTheme="minorHAnsi"/>
                      <w:b/>
                      <w:sz w:val="20"/>
                      <w:szCs w:val="20"/>
                    </w:rPr>
                    <w:t xml:space="preserve"> por </w:t>
                  </w:r>
                  <w:hyperlink r:id="rId136" w:tooltip="John Dalton" w:history="1">
                    <w:r w:rsidRPr="00E65A95">
                      <w:rPr>
                        <w:rStyle w:val="Hipervnculo"/>
                        <w:rFonts w:asciiTheme="minorHAnsi" w:hAnsiTheme="minorHAnsi"/>
                        <w:b/>
                        <w:color w:val="auto"/>
                        <w:sz w:val="20"/>
                        <w:szCs w:val="20"/>
                      </w:rPr>
                      <w:t>John Dalton</w:t>
                    </w:r>
                  </w:hyperlink>
                  <w:r w:rsidRPr="00E65A95">
                    <w:rPr>
                      <w:rFonts w:asciiTheme="minorHAnsi" w:hAnsiTheme="minorHAnsi"/>
                      <w:b/>
                      <w:sz w:val="20"/>
                      <w:szCs w:val="20"/>
                    </w:rPr>
                    <w:t xml:space="preserve">, es una de las leyes más básicas. Fue demostrada por el químico y físico francés </w:t>
                  </w:r>
                  <w:hyperlink r:id="rId137" w:tooltip="Louis Joseph Gay-Lussac" w:history="1">
                    <w:r w:rsidRPr="00E65A95">
                      <w:rPr>
                        <w:rStyle w:val="Hipervnculo"/>
                        <w:rFonts w:asciiTheme="minorHAnsi" w:hAnsiTheme="minorHAnsi"/>
                        <w:b/>
                        <w:color w:val="auto"/>
                        <w:sz w:val="20"/>
                        <w:szCs w:val="20"/>
                      </w:rPr>
                      <w:t>Louis Joseph Gay-Lussac</w:t>
                    </w:r>
                  </w:hyperlink>
                  <w:r w:rsidRPr="00E65A95">
                    <w:rPr>
                      <w:rFonts w:asciiTheme="minorHAnsi" w:hAnsiTheme="minorHAnsi"/>
                      <w:b/>
                      <w:sz w:val="20"/>
                      <w:szCs w:val="20"/>
                    </w:rPr>
                    <w:t>.</w:t>
                  </w:r>
                </w:p>
                <w:p w:rsidR="00E65A95" w:rsidRPr="00E65A95" w:rsidRDefault="00E65A95" w:rsidP="00E65A95">
                  <w:pPr>
                    <w:pStyle w:val="NormalWeb"/>
                    <w:spacing w:before="0" w:after="0"/>
                    <w:rPr>
                      <w:rFonts w:asciiTheme="minorHAnsi" w:hAnsiTheme="minorHAnsi"/>
                      <w:b/>
                      <w:sz w:val="20"/>
                      <w:szCs w:val="20"/>
                    </w:rPr>
                  </w:pPr>
                  <w:r w:rsidRPr="00E65A95">
                    <w:rPr>
                      <w:rFonts w:asciiTheme="minorHAnsi" w:hAnsiTheme="minorHAnsi"/>
                      <w:b/>
                      <w:sz w:val="20"/>
                      <w:szCs w:val="20"/>
                    </w:rPr>
                    <w:t xml:space="preserve"> Dice: </w:t>
                  </w:r>
                </w:p>
                <w:p w:rsidR="00E65A95" w:rsidRPr="00E65A95" w:rsidRDefault="00E65A95" w:rsidP="00E65A95">
                  <w:pPr>
                    <w:rPr>
                      <w:rFonts w:asciiTheme="minorHAnsi" w:hAnsiTheme="minorHAnsi"/>
                      <w:b/>
                    </w:rPr>
                  </w:pPr>
                  <w:r w:rsidRPr="00E65A95">
                    <w:rPr>
                      <w:rFonts w:asciiTheme="minorHAnsi" w:hAnsiTheme="minorHAnsi"/>
                      <w:b/>
                      <w:sz w:val="20"/>
                      <w:szCs w:val="20"/>
                    </w:rPr>
                    <w:t>Cuando dos o más elementos se combinan para dar más de un compuesto, una masa variable de uno de ellos se une a una masa fija del otro, y la primera tiene como relación números canónicos e indistintos</w:t>
                  </w:r>
                  <w:r w:rsidRPr="00E65A95">
                    <w:rPr>
                      <w:rFonts w:asciiTheme="minorHAnsi" w:hAnsiTheme="minorHAnsi"/>
                      <w:b/>
                    </w:rPr>
                    <w:t>.</w:t>
                  </w:r>
                </w:p>
                <w:p w:rsidR="00E65A95" w:rsidRDefault="00E65A95"/>
              </w:txbxContent>
            </v:textbox>
          </v:rect>
        </w:pict>
      </w:r>
    </w:p>
    <w:p w:rsidR="00E65A95" w:rsidRDefault="00E65A95" w:rsidP="00264B5D">
      <w:pPr>
        <w:spacing w:before="100" w:beforeAutospacing="1" w:after="100" w:afterAutospacing="1"/>
        <w:rPr>
          <w:rFonts w:asciiTheme="minorHAnsi" w:hAnsiTheme="minorHAnsi" w:cs="Arial"/>
          <w:b/>
          <w:sz w:val="22"/>
          <w:szCs w:val="22"/>
          <w:lang w:val="es-CL" w:eastAsia="es-CL"/>
        </w:rPr>
      </w:pPr>
    </w:p>
    <w:p w:rsidR="00B26213" w:rsidRDefault="00B26213" w:rsidP="00264B5D">
      <w:pPr>
        <w:spacing w:before="100" w:beforeAutospacing="1" w:after="100" w:afterAutospacing="1"/>
        <w:rPr>
          <w:rFonts w:asciiTheme="minorHAnsi" w:hAnsiTheme="minorHAnsi" w:cs="Arial"/>
          <w:b/>
          <w:sz w:val="22"/>
          <w:szCs w:val="22"/>
          <w:lang w:val="es-CL" w:eastAsia="es-CL"/>
        </w:rPr>
      </w:pPr>
    </w:p>
    <w:p w:rsidR="004630A6" w:rsidRPr="008874AD" w:rsidRDefault="00D9203D" w:rsidP="00264B5D">
      <w:pPr>
        <w:spacing w:before="100" w:beforeAutospacing="1" w:after="100" w:afterAutospacing="1"/>
        <w:rPr>
          <w:rFonts w:asciiTheme="minorHAnsi" w:hAnsiTheme="minorHAnsi" w:cs="Arial"/>
          <w:b/>
          <w:sz w:val="22"/>
          <w:szCs w:val="22"/>
          <w:lang w:val="es-CL" w:eastAsia="es-CL"/>
        </w:rPr>
      </w:pPr>
      <w:r>
        <w:rPr>
          <w:rFonts w:asciiTheme="minorHAnsi" w:hAnsiTheme="minorHAnsi" w:cs="Arial"/>
          <w:b/>
          <w:noProof/>
          <w:sz w:val="22"/>
          <w:szCs w:val="22"/>
          <w:lang w:val="es-CL" w:eastAsia="es-CL"/>
        </w:rPr>
        <w:lastRenderedPageBreak/>
        <w:pict>
          <v:rect id="_x0000_s1049" style="position:absolute;margin-left:269.75pt;margin-top:26.3pt;width:260.9pt;height:159.9pt;z-index:251676672">
            <v:textbox>
              <w:txbxContent>
                <w:p w:rsidR="00182849" w:rsidRDefault="00182849">
                  <w:pPr>
                    <w:rPr>
                      <w:rFonts w:asciiTheme="minorHAnsi" w:hAnsiTheme="minorHAnsi"/>
                      <w:b/>
                      <w:sz w:val="22"/>
                      <w:szCs w:val="22"/>
                    </w:rPr>
                  </w:pPr>
                  <w:r w:rsidRPr="00182849">
                    <w:rPr>
                      <w:rFonts w:asciiTheme="minorHAnsi" w:hAnsiTheme="minorHAnsi"/>
                      <w:b/>
                      <w:sz w:val="22"/>
                      <w:szCs w:val="22"/>
                    </w:rPr>
                    <w:t xml:space="preserve">La </w:t>
                  </w:r>
                  <w:r w:rsidRPr="00182849">
                    <w:rPr>
                      <w:rFonts w:asciiTheme="minorHAnsi" w:hAnsiTheme="minorHAnsi"/>
                      <w:b/>
                      <w:bCs/>
                      <w:sz w:val="22"/>
                      <w:szCs w:val="22"/>
                    </w:rPr>
                    <w:t>constante de Avogadro</w:t>
                  </w:r>
                  <w:r w:rsidRPr="00182849">
                    <w:rPr>
                      <w:rFonts w:asciiTheme="minorHAnsi" w:hAnsiTheme="minorHAnsi"/>
                      <w:b/>
                      <w:sz w:val="22"/>
                      <w:szCs w:val="22"/>
                    </w:rPr>
                    <w:t xml:space="preserve"> o "número de Avogadro" (símbolos: </w:t>
                  </w:r>
                  <w:r w:rsidRPr="00182849">
                    <w:rPr>
                      <w:rFonts w:asciiTheme="minorHAnsi" w:hAnsiTheme="minorHAnsi"/>
                      <w:b/>
                      <w:bCs/>
                      <w:i/>
                      <w:iCs/>
                      <w:sz w:val="22"/>
                      <w:szCs w:val="22"/>
                    </w:rPr>
                    <w:t>L</w:t>
                  </w:r>
                  <w:r w:rsidRPr="00182849">
                    <w:rPr>
                      <w:rFonts w:asciiTheme="minorHAnsi" w:hAnsiTheme="minorHAnsi"/>
                      <w:b/>
                      <w:sz w:val="22"/>
                      <w:szCs w:val="22"/>
                    </w:rPr>
                    <w:t xml:space="preserve">, </w:t>
                  </w:r>
                  <w:r w:rsidRPr="00182849">
                    <w:rPr>
                      <w:rFonts w:asciiTheme="minorHAnsi" w:hAnsiTheme="minorHAnsi"/>
                      <w:b/>
                      <w:bCs/>
                      <w:i/>
                      <w:iCs/>
                      <w:sz w:val="22"/>
                      <w:szCs w:val="22"/>
                    </w:rPr>
                    <w:t>N</w:t>
                  </w:r>
                  <w:r w:rsidRPr="00182849">
                    <w:rPr>
                      <w:rFonts w:asciiTheme="minorHAnsi" w:hAnsiTheme="minorHAnsi"/>
                      <w:b/>
                      <w:bCs/>
                      <w:sz w:val="22"/>
                      <w:szCs w:val="22"/>
                      <w:vertAlign w:val="subscript"/>
                    </w:rPr>
                    <w:t>A</w:t>
                  </w:r>
                  <w:r w:rsidRPr="00182849">
                    <w:rPr>
                      <w:rFonts w:asciiTheme="minorHAnsi" w:hAnsiTheme="minorHAnsi"/>
                      <w:b/>
                      <w:sz w:val="22"/>
                      <w:szCs w:val="22"/>
                    </w:rPr>
                    <w:t xml:space="preserve">) es el </w:t>
                  </w:r>
                  <w:hyperlink r:id="rId138" w:tooltip="Número de partículas" w:history="1">
                    <w:r w:rsidRPr="00182849">
                      <w:rPr>
                        <w:rStyle w:val="Hipervnculo"/>
                        <w:rFonts w:asciiTheme="minorHAnsi" w:hAnsiTheme="minorHAnsi"/>
                        <w:b/>
                        <w:color w:val="auto"/>
                        <w:sz w:val="22"/>
                        <w:szCs w:val="22"/>
                        <w:u w:val="none"/>
                      </w:rPr>
                      <w:t>número de partículas constituyentes</w:t>
                    </w:r>
                  </w:hyperlink>
                  <w:r w:rsidRPr="00182849">
                    <w:rPr>
                      <w:rFonts w:asciiTheme="minorHAnsi" w:hAnsiTheme="minorHAnsi"/>
                      <w:b/>
                      <w:sz w:val="22"/>
                      <w:szCs w:val="22"/>
                    </w:rPr>
                    <w:t xml:space="preserve"> (usualmente </w:t>
                  </w:r>
                  <w:hyperlink r:id="rId139" w:tooltip="Átomo" w:history="1">
                    <w:r w:rsidRPr="00182849">
                      <w:rPr>
                        <w:rStyle w:val="Hipervnculo"/>
                        <w:rFonts w:asciiTheme="minorHAnsi" w:hAnsiTheme="minorHAnsi"/>
                        <w:b/>
                        <w:color w:val="auto"/>
                        <w:sz w:val="22"/>
                        <w:szCs w:val="22"/>
                        <w:u w:val="none"/>
                      </w:rPr>
                      <w:t>átomos</w:t>
                    </w:r>
                  </w:hyperlink>
                  <w:r w:rsidRPr="00182849">
                    <w:rPr>
                      <w:rFonts w:asciiTheme="minorHAnsi" w:hAnsiTheme="minorHAnsi"/>
                      <w:b/>
                      <w:sz w:val="22"/>
                      <w:szCs w:val="22"/>
                    </w:rPr>
                    <w:t xml:space="preserve"> o </w:t>
                  </w:r>
                  <w:hyperlink r:id="rId140" w:tooltip="Molécula" w:history="1">
                    <w:r w:rsidRPr="00182849">
                      <w:rPr>
                        <w:rStyle w:val="Hipervnculo"/>
                        <w:rFonts w:asciiTheme="minorHAnsi" w:hAnsiTheme="minorHAnsi"/>
                        <w:b/>
                        <w:color w:val="auto"/>
                        <w:sz w:val="22"/>
                        <w:szCs w:val="22"/>
                        <w:u w:val="none"/>
                      </w:rPr>
                      <w:t>moléculas</w:t>
                    </w:r>
                  </w:hyperlink>
                  <w:r w:rsidRPr="00182849">
                    <w:rPr>
                      <w:rFonts w:asciiTheme="minorHAnsi" w:hAnsiTheme="minorHAnsi"/>
                      <w:b/>
                      <w:sz w:val="22"/>
                      <w:szCs w:val="22"/>
                    </w:rPr>
                    <w:t xml:space="preserve">) que se encuentran en la </w:t>
                  </w:r>
                  <w:hyperlink r:id="rId141" w:tooltip="Cantidad de sustancia" w:history="1">
                    <w:r w:rsidRPr="00182849">
                      <w:rPr>
                        <w:rStyle w:val="Hipervnculo"/>
                        <w:rFonts w:asciiTheme="minorHAnsi" w:hAnsiTheme="minorHAnsi"/>
                        <w:b/>
                        <w:color w:val="auto"/>
                        <w:sz w:val="22"/>
                        <w:szCs w:val="22"/>
                        <w:u w:val="none"/>
                      </w:rPr>
                      <w:t>cantidad de sustancia</w:t>
                    </w:r>
                  </w:hyperlink>
                  <w:r w:rsidRPr="00182849">
                    <w:rPr>
                      <w:rFonts w:asciiTheme="minorHAnsi" w:hAnsiTheme="minorHAnsi"/>
                      <w:b/>
                      <w:sz w:val="22"/>
                      <w:szCs w:val="22"/>
                    </w:rPr>
                    <w:t xml:space="preserve"> de un </w:t>
                  </w:r>
                  <w:hyperlink r:id="rId142" w:tooltip="Mol" w:history="1">
                    <w:r w:rsidRPr="00182849">
                      <w:rPr>
                        <w:rStyle w:val="Hipervnculo"/>
                        <w:rFonts w:asciiTheme="minorHAnsi" w:hAnsiTheme="minorHAnsi"/>
                        <w:b/>
                        <w:color w:val="auto"/>
                        <w:sz w:val="22"/>
                        <w:szCs w:val="22"/>
                        <w:u w:val="none"/>
                      </w:rPr>
                      <w:t>mol</w:t>
                    </w:r>
                  </w:hyperlink>
                  <w:r w:rsidRPr="00182849">
                    <w:rPr>
                      <w:rFonts w:asciiTheme="minorHAnsi" w:hAnsiTheme="minorHAnsi"/>
                      <w:b/>
                      <w:sz w:val="22"/>
                      <w:szCs w:val="22"/>
                    </w:rPr>
                    <w:t xml:space="preserve">. Por tanto, es el factor proporcional que relaciona la </w:t>
                  </w:r>
                  <w:hyperlink r:id="rId143" w:tooltip="Masa molar" w:history="1">
                    <w:r w:rsidRPr="00182849">
                      <w:rPr>
                        <w:rStyle w:val="Hipervnculo"/>
                        <w:rFonts w:asciiTheme="minorHAnsi" w:hAnsiTheme="minorHAnsi"/>
                        <w:b/>
                        <w:color w:val="auto"/>
                        <w:sz w:val="22"/>
                        <w:szCs w:val="22"/>
                        <w:u w:val="none"/>
                      </w:rPr>
                      <w:t>masa molar</w:t>
                    </w:r>
                  </w:hyperlink>
                  <w:r w:rsidRPr="00182849">
                    <w:rPr>
                      <w:rFonts w:asciiTheme="minorHAnsi" w:hAnsiTheme="minorHAnsi"/>
                      <w:b/>
                      <w:sz w:val="22"/>
                      <w:szCs w:val="22"/>
                    </w:rPr>
                    <w:t xml:space="preserve"> de una sustancia a la masa de una muestra. Su valor es igual a 6,022 140 857(62) ×10</w:t>
                  </w:r>
                  <w:r w:rsidRPr="00182849">
                    <w:rPr>
                      <w:rFonts w:asciiTheme="minorHAnsi" w:hAnsiTheme="minorHAnsi"/>
                      <w:b/>
                      <w:sz w:val="22"/>
                      <w:szCs w:val="22"/>
                      <w:vertAlign w:val="superscript"/>
                    </w:rPr>
                    <w:t>23</w:t>
                  </w:r>
                  <w:r w:rsidRPr="00182849">
                    <w:rPr>
                      <w:rFonts w:asciiTheme="minorHAnsi" w:hAnsiTheme="minorHAnsi"/>
                      <w:b/>
                      <w:sz w:val="22"/>
                      <w:szCs w:val="22"/>
                    </w:rPr>
                    <w:t xml:space="preserve"> mol</w:t>
                  </w:r>
                  <w:r>
                    <w:rPr>
                      <w:rFonts w:asciiTheme="minorHAnsi" w:hAnsiTheme="minorHAnsi"/>
                      <w:b/>
                      <w:sz w:val="22"/>
                      <w:szCs w:val="22"/>
                    </w:rPr>
                    <w:t xml:space="preserve">.   Por lo tanto 1 mol de cualquier sustancia </w:t>
                  </w:r>
                </w:p>
                <w:p w:rsidR="00182849" w:rsidRPr="00182849" w:rsidRDefault="00182849">
                  <w:pPr>
                    <w:rPr>
                      <w:rFonts w:asciiTheme="minorHAnsi" w:hAnsiTheme="minorHAnsi"/>
                      <w:b/>
                      <w:sz w:val="22"/>
                      <w:szCs w:val="22"/>
                    </w:rPr>
                  </w:pPr>
                  <w:r>
                    <w:rPr>
                      <w:rFonts w:asciiTheme="minorHAnsi" w:hAnsiTheme="minorHAnsi"/>
                      <w:b/>
                      <w:sz w:val="22"/>
                      <w:szCs w:val="22"/>
                    </w:rPr>
                    <w:t>( elemento o compuesto ) siempre contiene 1 número de Avogadro de partículas ( átomos o moléculas).</w:t>
                  </w:r>
                </w:p>
              </w:txbxContent>
            </v:textbox>
          </v:rect>
        </w:pict>
      </w:r>
    </w:p>
    <w:p w:rsidR="008874AD" w:rsidRPr="008874AD" w:rsidRDefault="00282868" w:rsidP="00282868">
      <w:pPr>
        <w:spacing w:before="100" w:beforeAutospacing="1" w:after="100" w:afterAutospacing="1"/>
        <w:rPr>
          <w:rFonts w:asciiTheme="minorHAnsi" w:hAnsiTheme="minorHAnsi" w:cs="Arial"/>
          <w:b/>
          <w:sz w:val="22"/>
          <w:szCs w:val="22"/>
          <w:lang w:val="es-CL" w:eastAsia="es-CL"/>
        </w:rPr>
      </w:pPr>
      <w:r>
        <w:rPr>
          <w:noProof/>
          <w:lang w:val="es-CL" w:eastAsia="es-CL"/>
        </w:rPr>
        <w:drawing>
          <wp:inline distT="0" distB="0" distL="0" distR="0">
            <wp:extent cx="3207308" cy="1805050"/>
            <wp:effectExtent l="19050" t="0" r="0" b="0"/>
            <wp:docPr id="11" name="Imagen 4" descr="Resultado de imagen para ley de proust o de las proporciones const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ey de proust o de las proporciones constantes&quot;"/>
                    <pic:cNvPicPr>
                      <a:picLocks noChangeAspect="1" noChangeArrowheads="1"/>
                    </pic:cNvPicPr>
                  </pic:nvPicPr>
                  <pic:blipFill>
                    <a:blip r:embed="rId144" cstate="print"/>
                    <a:srcRect/>
                    <a:stretch>
                      <a:fillRect/>
                    </a:stretch>
                  </pic:blipFill>
                  <pic:spPr bwMode="auto">
                    <a:xfrm>
                      <a:off x="0" y="0"/>
                      <a:ext cx="3211751" cy="1807551"/>
                    </a:xfrm>
                    <a:prstGeom prst="rect">
                      <a:avLst/>
                    </a:prstGeom>
                    <a:noFill/>
                    <a:ln w="9525">
                      <a:noFill/>
                      <a:miter lim="800000"/>
                      <a:headEnd/>
                      <a:tailEnd/>
                    </a:ln>
                  </pic:spPr>
                </pic:pic>
              </a:graphicData>
            </a:graphic>
          </wp:inline>
        </w:drawing>
      </w:r>
      <w:r w:rsidR="008874AD" w:rsidRPr="008874AD">
        <w:rPr>
          <w:rFonts w:asciiTheme="minorHAnsi" w:hAnsiTheme="minorHAnsi" w:cs="Arial"/>
          <w:b/>
          <w:sz w:val="22"/>
          <w:szCs w:val="22"/>
          <w:lang w:val="es-CL" w:eastAsia="es-CL"/>
        </w:rPr>
        <w:t xml:space="preserve">          </w:t>
      </w:r>
    </w:p>
    <w:p w:rsidR="008874AD" w:rsidRDefault="00D9203D" w:rsidP="000138C7">
      <w:pPr>
        <w:spacing w:before="100" w:beforeAutospacing="1" w:after="100" w:afterAutospacing="1"/>
        <w:rPr>
          <w:rFonts w:asciiTheme="minorHAnsi" w:hAnsiTheme="minorHAnsi"/>
          <w:b/>
          <w:sz w:val="22"/>
          <w:szCs w:val="22"/>
          <w:u w:val="single"/>
          <w:lang w:val="es-CL" w:eastAsia="es-CL"/>
        </w:rPr>
      </w:pPr>
      <w:r w:rsidRPr="00D9203D">
        <w:rPr>
          <w:noProof/>
          <w:lang w:val="es-CL" w:eastAsia="es-CL"/>
        </w:rPr>
        <w:pict>
          <v:rect id="_x0000_s1050" style="position:absolute;margin-left:237.05pt;margin-top:24pt;width:280.5pt;height:2in;z-index:251677696">
            <v:textbox>
              <w:txbxContent>
                <w:p w:rsidR="00182849" w:rsidRPr="00182849" w:rsidRDefault="00182849">
                  <w:pPr>
                    <w:rPr>
                      <w:b/>
                    </w:rPr>
                  </w:pPr>
                  <w:r w:rsidRPr="00182849">
                    <w:rPr>
                      <w:b/>
                    </w:rPr>
                    <w:t>La constante de Avogadro es fundamental para entender la composición de las moléculas y sus interacciones y combinaciones. Por ejemplo, ya que un átomo de oxígeno se combinará con dos átomos de hidrógeno para crear una molécula de agua (H</w:t>
                  </w:r>
                  <w:r w:rsidRPr="00182849">
                    <w:rPr>
                      <w:b/>
                      <w:vertAlign w:val="subscript"/>
                    </w:rPr>
                    <w:t>2</w:t>
                  </w:r>
                  <w:r w:rsidRPr="00182849">
                    <w:rPr>
                      <w:b/>
                    </w:rPr>
                    <w:t>O), de igual forma un mol de oxígeno (6,022 × 10</w:t>
                  </w:r>
                  <w:r w:rsidRPr="00182849">
                    <w:rPr>
                      <w:b/>
                      <w:vertAlign w:val="superscript"/>
                    </w:rPr>
                    <w:t>23</w:t>
                  </w:r>
                  <w:r w:rsidRPr="00182849">
                    <w:rPr>
                      <w:b/>
                    </w:rPr>
                    <w:t xml:space="preserve"> átomos de O) se combinará con dos moles de hidrógeno (2 × 6,022 × 10</w:t>
                  </w:r>
                  <w:r w:rsidRPr="00182849">
                    <w:rPr>
                      <w:b/>
                      <w:vertAlign w:val="superscript"/>
                    </w:rPr>
                    <w:t>23</w:t>
                  </w:r>
                  <w:r w:rsidRPr="00182849">
                    <w:rPr>
                      <w:b/>
                    </w:rPr>
                    <w:t xml:space="preserve"> átomos de H) para crear un mol de H</w:t>
                  </w:r>
                  <w:r w:rsidRPr="00182849">
                    <w:rPr>
                      <w:b/>
                      <w:vertAlign w:val="subscript"/>
                    </w:rPr>
                    <w:t>2</w:t>
                  </w:r>
                  <w:r w:rsidRPr="00182849">
                    <w:rPr>
                      <w:b/>
                    </w:rPr>
                    <w:t>O.</w:t>
                  </w:r>
                </w:p>
              </w:txbxContent>
            </v:textbox>
          </v:rect>
        </w:pict>
      </w:r>
      <w:r w:rsidR="00182849">
        <w:rPr>
          <w:noProof/>
          <w:lang w:val="es-CL" w:eastAsia="es-CL"/>
        </w:rPr>
        <w:drawing>
          <wp:inline distT="0" distB="0" distL="0" distR="0">
            <wp:extent cx="1710055" cy="2078355"/>
            <wp:effectExtent l="19050" t="0" r="4445" b="0"/>
            <wp:docPr id="12" name="Imagen 7" descr="https://upload.wikimedia.org/wikipedia/commons/thumb/3/3d/Avogadro_Amedeo.jpg/180px-Avogadro_Amed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d/Avogadro_Amedeo.jpg/180px-Avogadro_Amedeo.jpg"/>
                    <pic:cNvPicPr>
                      <a:picLocks noChangeAspect="1" noChangeArrowheads="1"/>
                    </pic:cNvPicPr>
                  </pic:nvPicPr>
                  <pic:blipFill>
                    <a:blip r:embed="rId145"/>
                    <a:srcRect/>
                    <a:stretch>
                      <a:fillRect/>
                    </a:stretch>
                  </pic:blipFill>
                  <pic:spPr bwMode="auto">
                    <a:xfrm>
                      <a:off x="0" y="0"/>
                      <a:ext cx="1710055" cy="2078355"/>
                    </a:xfrm>
                    <a:prstGeom prst="rect">
                      <a:avLst/>
                    </a:prstGeom>
                    <a:noFill/>
                    <a:ln w="9525">
                      <a:noFill/>
                      <a:miter lim="800000"/>
                      <a:headEnd/>
                      <a:tailEnd/>
                    </a:ln>
                  </pic:spPr>
                </pic:pic>
              </a:graphicData>
            </a:graphic>
          </wp:inline>
        </w:drawing>
      </w:r>
    </w:p>
    <w:p w:rsidR="00182849" w:rsidRPr="00182849" w:rsidRDefault="00182849" w:rsidP="000138C7">
      <w:pPr>
        <w:rPr>
          <w:rFonts w:asciiTheme="minorHAnsi" w:hAnsiTheme="minorHAnsi"/>
          <w:b/>
          <w:sz w:val="22"/>
          <w:szCs w:val="22"/>
          <w:lang w:val="es-CL" w:eastAsia="es-CL"/>
        </w:rPr>
      </w:pPr>
      <w:r w:rsidRPr="00182849">
        <w:rPr>
          <w:rFonts w:asciiTheme="minorHAnsi" w:hAnsiTheme="minorHAnsi"/>
          <w:b/>
          <w:sz w:val="22"/>
          <w:szCs w:val="22"/>
          <w:lang w:val="es-CL" w:eastAsia="es-CL"/>
        </w:rPr>
        <w:t>Imagen de Amadeo Avogadro</w:t>
      </w:r>
    </w:p>
    <w:p w:rsidR="00182849" w:rsidRPr="00182849" w:rsidRDefault="00182849" w:rsidP="000138C7">
      <w:pPr>
        <w:rPr>
          <w:rFonts w:asciiTheme="minorHAnsi" w:hAnsiTheme="minorHAnsi"/>
          <w:b/>
          <w:sz w:val="22"/>
          <w:szCs w:val="22"/>
          <w:lang w:val="es-CL" w:eastAsia="es-CL"/>
        </w:rPr>
      </w:pPr>
      <w:r w:rsidRPr="00182849">
        <w:rPr>
          <w:rFonts w:asciiTheme="minorHAnsi" w:hAnsiTheme="minorHAnsi"/>
          <w:b/>
          <w:sz w:val="22"/>
          <w:szCs w:val="22"/>
          <w:lang w:val="es-CL" w:eastAsia="es-CL"/>
        </w:rPr>
        <w:t>( 1776 – 1856)</w:t>
      </w:r>
      <w:r>
        <w:rPr>
          <w:rFonts w:asciiTheme="minorHAnsi" w:hAnsiTheme="minorHAnsi"/>
          <w:b/>
          <w:sz w:val="22"/>
          <w:szCs w:val="22"/>
          <w:lang w:val="es-CL" w:eastAsia="es-CL"/>
        </w:rPr>
        <w:t>. Italiano.</w:t>
      </w:r>
    </w:p>
    <w:p w:rsidR="00182849" w:rsidRDefault="00182849" w:rsidP="000138C7">
      <w:pPr>
        <w:spacing w:before="100" w:beforeAutospacing="1" w:after="100" w:afterAutospacing="1"/>
        <w:rPr>
          <w:rFonts w:asciiTheme="minorHAnsi" w:hAnsiTheme="minorHAnsi"/>
          <w:b/>
          <w:u w:val="single"/>
          <w:lang w:val="es-CL" w:eastAsia="es-CL"/>
        </w:rPr>
      </w:pPr>
      <w:r w:rsidRPr="00182849">
        <w:rPr>
          <w:rFonts w:asciiTheme="minorHAnsi" w:hAnsiTheme="minorHAnsi"/>
          <w:b/>
          <w:u w:val="single"/>
          <w:lang w:val="es-CL" w:eastAsia="es-CL"/>
        </w:rPr>
        <w:t>PRINCIPIO DE CANNIZZARO</w:t>
      </w:r>
    </w:p>
    <w:p w:rsidR="00182849" w:rsidRPr="00182849" w:rsidRDefault="00182849" w:rsidP="000138C7">
      <w:pPr>
        <w:spacing w:before="100" w:beforeAutospacing="1" w:after="100" w:afterAutospacing="1"/>
        <w:rPr>
          <w:rFonts w:asciiTheme="minorHAnsi" w:hAnsiTheme="minorHAnsi"/>
          <w:b/>
          <w:sz w:val="22"/>
          <w:szCs w:val="22"/>
        </w:rPr>
      </w:pPr>
      <w:r w:rsidRPr="00182849">
        <w:rPr>
          <w:rFonts w:asciiTheme="minorHAnsi" w:hAnsiTheme="minorHAnsi"/>
          <w:b/>
          <w:sz w:val="22"/>
          <w:szCs w:val="22"/>
        </w:rPr>
        <w:t xml:space="preserve">Fue </w:t>
      </w:r>
      <w:hyperlink r:id="rId146" w:tooltip="Stanislao Cannizzaro" w:history="1">
        <w:r w:rsidRPr="00182849">
          <w:rPr>
            <w:rStyle w:val="Hipervnculo"/>
            <w:rFonts w:asciiTheme="minorHAnsi" w:hAnsiTheme="minorHAnsi"/>
            <w:b/>
            <w:color w:val="auto"/>
            <w:sz w:val="22"/>
            <w:szCs w:val="22"/>
            <w:u w:val="none"/>
          </w:rPr>
          <w:t>Cannizzaro</w:t>
        </w:r>
      </w:hyperlink>
      <w:r w:rsidRPr="00182849">
        <w:rPr>
          <w:rFonts w:asciiTheme="minorHAnsi" w:hAnsiTheme="minorHAnsi"/>
          <w:b/>
          <w:sz w:val="22"/>
          <w:szCs w:val="22"/>
        </w:rPr>
        <w:t xml:space="preserve"> —en un artículo de 1858 </w:t>
      </w:r>
      <w:r w:rsidRPr="00182849">
        <w:rPr>
          <w:rFonts w:asciiTheme="minorHAnsi" w:hAnsiTheme="minorHAnsi"/>
          <w:b/>
          <w:i/>
          <w:iCs/>
          <w:sz w:val="22"/>
          <w:szCs w:val="22"/>
        </w:rPr>
        <w:t>Sunto di un corso di Filosofia Chimica</w:t>
      </w:r>
      <w:r w:rsidRPr="00182849">
        <w:rPr>
          <w:rFonts w:asciiTheme="minorHAnsi" w:hAnsiTheme="minorHAnsi"/>
          <w:b/>
          <w:sz w:val="22"/>
          <w:szCs w:val="22"/>
        </w:rPr>
        <w:t xml:space="preserve"> [Bosquejo de un curso de filosofía química], en el que insistió en la distinción entre peso atómico y peso molecular, acabando de fijar la hipótesis previamente efectuada por </w:t>
      </w:r>
      <w:hyperlink r:id="rId147" w:tooltip="Amedeo Avogadro" w:history="1">
        <w:r w:rsidRPr="00182849">
          <w:rPr>
            <w:rStyle w:val="Hipervnculo"/>
            <w:rFonts w:asciiTheme="minorHAnsi" w:hAnsiTheme="minorHAnsi"/>
            <w:b/>
            <w:color w:val="auto"/>
            <w:sz w:val="22"/>
            <w:szCs w:val="22"/>
            <w:u w:val="none"/>
          </w:rPr>
          <w:t>Avogadro</w:t>
        </w:r>
      </w:hyperlink>
      <w:r>
        <w:rPr>
          <w:rFonts w:asciiTheme="minorHAnsi" w:hAnsiTheme="minorHAnsi"/>
          <w:b/>
          <w:sz w:val="22"/>
          <w:szCs w:val="22"/>
        </w:rPr>
        <w:t xml:space="preserve">, </w:t>
      </w:r>
      <w:r w:rsidRPr="00182849">
        <w:rPr>
          <w:rFonts w:asciiTheme="minorHAnsi" w:hAnsiTheme="minorHAnsi"/>
          <w:b/>
          <w:sz w:val="22"/>
          <w:szCs w:val="22"/>
        </w:rPr>
        <w:t>quien determinó que un mol de gas ocupaba un volumen de 22,4 litr</w:t>
      </w:r>
      <w:r w:rsidR="0039148B">
        <w:rPr>
          <w:rFonts w:asciiTheme="minorHAnsi" w:hAnsiTheme="minorHAnsi"/>
          <w:b/>
          <w:sz w:val="22"/>
          <w:szCs w:val="22"/>
        </w:rPr>
        <w:t>os en condiciones normales ( A 25° C de Temperatura y presión de 1 atmósfera ( atm), la cual equivale a 760 milímetros de mercurio ( mm Hg))</w:t>
      </w:r>
      <w:r w:rsidRPr="00182849">
        <w:rPr>
          <w:rFonts w:asciiTheme="minorHAnsi" w:hAnsiTheme="minorHAnsi"/>
          <w:b/>
          <w:sz w:val="22"/>
          <w:szCs w:val="22"/>
        </w:rPr>
        <w:t>. Su método permitió determinar la masa atómica.</w:t>
      </w:r>
    </w:p>
    <w:p w:rsidR="00182849" w:rsidRDefault="00182849" w:rsidP="000138C7">
      <w:pPr>
        <w:spacing w:before="100" w:beforeAutospacing="1" w:after="100" w:afterAutospacing="1"/>
        <w:rPr>
          <w:rFonts w:asciiTheme="minorHAnsi" w:hAnsiTheme="minorHAnsi"/>
          <w:b/>
          <w:sz w:val="22"/>
          <w:szCs w:val="22"/>
        </w:rPr>
      </w:pPr>
      <w:r w:rsidRPr="00182849">
        <w:rPr>
          <w:rFonts w:asciiTheme="minorHAnsi" w:hAnsiTheme="minorHAnsi"/>
          <w:b/>
          <w:sz w:val="22"/>
          <w:szCs w:val="22"/>
        </w:rPr>
        <w:t xml:space="preserve">Dado que los átomos son indivisibles, en una molécula debe haber necesariamente un número entero, y casi siempre sencillo, de átomos de cada clase. Si se determina el peso molecular de los compuestos de un elemento y el porcentaje en que entra este elemento en cada uno de los compuestos, las cantidades halladas son múltiplos sencillos del </w:t>
      </w:r>
      <w:hyperlink r:id="rId148" w:tooltip="Peso atómico" w:history="1">
        <w:r w:rsidRPr="00182849">
          <w:rPr>
            <w:rStyle w:val="Hipervnculo"/>
            <w:rFonts w:asciiTheme="minorHAnsi" w:hAnsiTheme="minorHAnsi"/>
            <w:b/>
            <w:color w:val="auto"/>
            <w:sz w:val="22"/>
            <w:szCs w:val="22"/>
            <w:u w:val="none"/>
          </w:rPr>
          <w:t>peso atómico</w:t>
        </w:r>
      </w:hyperlink>
      <w:r w:rsidRPr="00182849">
        <w:rPr>
          <w:rFonts w:asciiTheme="minorHAnsi" w:hAnsiTheme="minorHAnsi"/>
          <w:b/>
          <w:sz w:val="22"/>
          <w:szCs w:val="22"/>
        </w:rPr>
        <w:t xml:space="preserve"> del elemento.</w:t>
      </w:r>
    </w:p>
    <w:p w:rsidR="00A4316B" w:rsidRDefault="00A4316B" w:rsidP="00A4316B">
      <w:pPr>
        <w:rPr>
          <w:rFonts w:asciiTheme="minorHAnsi" w:hAnsiTheme="minorHAnsi"/>
          <w:b/>
          <w:sz w:val="22"/>
          <w:szCs w:val="22"/>
          <w:u w:val="single"/>
        </w:rPr>
      </w:pPr>
      <w:r>
        <w:rPr>
          <w:rFonts w:asciiTheme="minorHAnsi" w:hAnsiTheme="minorHAnsi"/>
          <w:b/>
          <w:sz w:val="22"/>
          <w:szCs w:val="22"/>
          <w:u w:val="single"/>
        </w:rPr>
        <w:t>LA  FORMULA  QUIMICA</w:t>
      </w:r>
    </w:p>
    <w:p w:rsidR="00A4316B" w:rsidRDefault="00A4316B" w:rsidP="00A4316B">
      <w:pPr>
        <w:rPr>
          <w:rFonts w:asciiTheme="minorHAnsi" w:hAnsiTheme="minorHAnsi"/>
          <w:b/>
          <w:sz w:val="22"/>
          <w:szCs w:val="22"/>
        </w:rPr>
      </w:pPr>
      <w:r>
        <w:rPr>
          <w:rFonts w:asciiTheme="minorHAnsi" w:hAnsiTheme="minorHAnsi"/>
          <w:b/>
          <w:sz w:val="22"/>
          <w:szCs w:val="22"/>
        </w:rPr>
        <w:t>Aún quedaba un problema por resolver :</w:t>
      </w:r>
      <w:r w:rsidR="00D5429E">
        <w:rPr>
          <w:rFonts w:asciiTheme="minorHAnsi" w:hAnsiTheme="minorHAnsi"/>
          <w:b/>
          <w:sz w:val="22"/>
          <w:szCs w:val="22"/>
        </w:rPr>
        <w:t xml:space="preserve"> </w:t>
      </w:r>
      <w:r>
        <w:rPr>
          <w:rFonts w:asciiTheme="minorHAnsi" w:hAnsiTheme="minorHAnsi"/>
          <w:b/>
          <w:sz w:val="22"/>
          <w:szCs w:val="22"/>
        </w:rPr>
        <w:t xml:space="preserve"> Como representar los distintos elementos y los distintos compuestos químicos.</w:t>
      </w:r>
    </w:p>
    <w:p w:rsidR="00A4316B" w:rsidRDefault="00A4316B" w:rsidP="00A4316B">
      <w:pPr>
        <w:rPr>
          <w:rFonts w:asciiTheme="minorHAnsi" w:hAnsiTheme="minorHAnsi"/>
          <w:b/>
          <w:sz w:val="22"/>
          <w:szCs w:val="22"/>
        </w:rPr>
      </w:pPr>
      <w:r>
        <w:rPr>
          <w:rFonts w:asciiTheme="minorHAnsi" w:hAnsiTheme="minorHAnsi"/>
          <w:b/>
          <w:sz w:val="22"/>
          <w:szCs w:val="22"/>
        </w:rPr>
        <w:t xml:space="preserve">Este problema lo resolvió el químico Sueco </w:t>
      </w:r>
      <w:r w:rsidR="00D5429E">
        <w:rPr>
          <w:rFonts w:asciiTheme="minorHAnsi" w:hAnsiTheme="minorHAnsi"/>
          <w:b/>
          <w:sz w:val="22"/>
          <w:szCs w:val="22"/>
        </w:rPr>
        <w:t>Jons Berzelius el año 1815, al aplicar una combinación de letras que indicara el nombre de cada elemento, método aplicado hasta hoy.</w:t>
      </w:r>
    </w:p>
    <w:p w:rsidR="00D5429E" w:rsidRDefault="00D5429E" w:rsidP="00A4316B">
      <w:pPr>
        <w:rPr>
          <w:rFonts w:asciiTheme="minorHAnsi" w:hAnsiTheme="minorHAnsi"/>
          <w:b/>
          <w:sz w:val="22"/>
          <w:szCs w:val="22"/>
        </w:rPr>
      </w:pPr>
      <w:r>
        <w:rPr>
          <w:rFonts w:asciiTheme="minorHAnsi" w:hAnsiTheme="minorHAnsi"/>
          <w:b/>
          <w:sz w:val="22"/>
          <w:szCs w:val="22"/>
        </w:rPr>
        <w:t>La fórmula química es la representación de los elementos que forman un compuesto, las cuales indican el número de átomos presentes de cada elemento integrante de la molécula, la cuál se indica como un subíndice numérico de cada elemento de la molécula. Si uno de los elementos no presenta subíndice, entonces su valor es 1.</w:t>
      </w:r>
    </w:p>
    <w:p w:rsidR="00D5429E" w:rsidRDefault="00D5429E" w:rsidP="00A4316B">
      <w:pPr>
        <w:rPr>
          <w:rFonts w:asciiTheme="minorHAnsi" w:hAnsiTheme="minorHAnsi"/>
          <w:b/>
          <w:sz w:val="22"/>
          <w:szCs w:val="22"/>
        </w:rPr>
      </w:pPr>
      <w:r>
        <w:rPr>
          <w:rFonts w:asciiTheme="minorHAnsi" w:hAnsiTheme="minorHAnsi"/>
          <w:b/>
          <w:sz w:val="22"/>
          <w:szCs w:val="22"/>
        </w:rPr>
        <w:t>Asimismo si anteponemos un número a la fórmula, entonces indica la cantidad del compuesto.</w:t>
      </w:r>
    </w:p>
    <w:p w:rsidR="00D5429E" w:rsidRDefault="00C97851" w:rsidP="00A4316B">
      <w:pPr>
        <w:rPr>
          <w:rFonts w:asciiTheme="minorHAnsi" w:hAnsiTheme="minorHAnsi"/>
          <w:b/>
          <w:sz w:val="22"/>
          <w:szCs w:val="22"/>
        </w:rPr>
      </w:pPr>
      <w:r>
        <w:rPr>
          <w:rFonts w:asciiTheme="minorHAnsi" w:hAnsiTheme="minorHAnsi"/>
          <w:b/>
          <w:sz w:val="22"/>
          <w:szCs w:val="22"/>
        </w:rPr>
        <w:t>Ej</w:t>
      </w:r>
      <w:r w:rsidR="00D5429E">
        <w:rPr>
          <w:rFonts w:asciiTheme="minorHAnsi" w:hAnsiTheme="minorHAnsi"/>
          <w:b/>
          <w:sz w:val="22"/>
          <w:szCs w:val="22"/>
        </w:rPr>
        <w:t>emplo :  3 HCl ( ácido clorhídrico), indica que se tiene 3 moléculas de ácido.</w:t>
      </w:r>
    </w:p>
    <w:p w:rsidR="002C5D8A" w:rsidRDefault="002C5D8A" w:rsidP="00A4316B">
      <w:pPr>
        <w:rPr>
          <w:rFonts w:asciiTheme="minorHAnsi" w:hAnsiTheme="minorHAnsi"/>
          <w:b/>
          <w:sz w:val="22"/>
          <w:szCs w:val="22"/>
        </w:rPr>
      </w:pPr>
    </w:p>
    <w:p w:rsidR="002C5D8A" w:rsidRDefault="00713598" w:rsidP="00713598">
      <w:pPr>
        <w:spacing w:line="276" w:lineRule="auto"/>
        <w:rPr>
          <w:rFonts w:asciiTheme="minorHAnsi" w:hAnsiTheme="minorHAnsi"/>
          <w:b/>
          <w:sz w:val="22"/>
          <w:szCs w:val="22"/>
          <w:u w:val="single"/>
        </w:rPr>
      </w:pPr>
      <w:r w:rsidRPr="00713598">
        <w:rPr>
          <w:rFonts w:asciiTheme="minorHAnsi" w:hAnsiTheme="minorHAnsi"/>
          <w:b/>
          <w:sz w:val="22"/>
          <w:szCs w:val="22"/>
          <w:u w:val="single"/>
        </w:rPr>
        <w:t>EL  DESARROLLO  DE  LOS  MODELOS ATOMICOS</w:t>
      </w:r>
    </w:p>
    <w:p w:rsidR="00713598" w:rsidRDefault="003F12BE" w:rsidP="00713598">
      <w:pPr>
        <w:spacing w:line="276" w:lineRule="auto"/>
        <w:rPr>
          <w:rFonts w:asciiTheme="minorHAnsi" w:hAnsiTheme="minorHAnsi"/>
          <w:b/>
          <w:sz w:val="22"/>
          <w:szCs w:val="22"/>
        </w:rPr>
      </w:pPr>
      <w:r>
        <w:rPr>
          <w:rFonts w:asciiTheme="minorHAnsi" w:hAnsiTheme="minorHAnsi"/>
          <w:b/>
          <w:sz w:val="22"/>
          <w:szCs w:val="22"/>
        </w:rPr>
        <w:t>A finales del siglo XIX, ya se tenían las bases de los fenómenos de la electricidad, el magnetismo, la radiactividad, las descargas eléctricas en gases a baja presión, la electrolisis, los espectros de emisión, etc. Los experimentos de Crookes en 1879, de las descargas eléctricas en un tubo al vacío, permitieron descubrir que los átomos estaban formados por 2 sub-partículas de cargas positivas y negativas. Denominó Rayos Catódicos a las descargas eléctricas de carga negativa.</w:t>
      </w:r>
    </w:p>
    <w:p w:rsidR="000C4187" w:rsidRDefault="000C4187" w:rsidP="00713598">
      <w:pPr>
        <w:spacing w:line="276" w:lineRule="auto"/>
        <w:rPr>
          <w:rFonts w:asciiTheme="minorHAnsi" w:hAnsiTheme="minorHAnsi"/>
          <w:b/>
          <w:sz w:val="22"/>
          <w:szCs w:val="22"/>
        </w:rPr>
      </w:pPr>
      <w:r>
        <w:rPr>
          <w:rFonts w:asciiTheme="minorHAnsi" w:hAnsiTheme="minorHAnsi"/>
          <w:b/>
          <w:sz w:val="22"/>
          <w:szCs w:val="22"/>
        </w:rPr>
        <w:t>En esta misma época J.J. Thompson ( físico Británico) junto a su ayudante y alumno E. Rutherford, investigaban la naturaleza de los rayos catódicos.</w:t>
      </w:r>
    </w:p>
    <w:p w:rsidR="000C4187" w:rsidRDefault="000C4187" w:rsidP="00713598">
      <w:pPr>
        <w:spacing w:line="276" w:lineRule="auto"/>
        <w:rPr>
          <w:rFonts w:asciiTheme="minorHAnsi" w:hAnsiTheme="minorHAnsi"/>
          <w:b/>
          <w:sz w:val="22"/>
          <w:szCs w:val="22"/>
        </w:rPr>
      </w:pPr>
    </w:p>
    <w:p w:rsidR="003F12BE" w:rsidRDefault="000C4187" w:rsidP="00713598">
      <w:pPr>
        <w:spacing w:line="276" w:lineRule="auto"/>
        <w:rPr>
          <w:rFonts w:asciiTheme="minorHAnsi" w:hAnsiTheme="minorHAnsi"/>
          <w:b/>
          <w:sz w:val="22"/>
          <w:szCs w:val="22"/>
        </w:rPr>
      </w:pPr>
      <w:r>
        <w:rPr>
          <w:rFonts w:asciiTheme="minorHAnsi" w:hAnsiTheme="minorHAnsi"/>
          <w:b/>
          <w:sz w:val="22"/>
          <w:szCs w:val="22"/>
        </w:rPr>
        <w:t xml:space="preserve"> Descubrió  que la </w:t>
      </w:r>
      <w:r w:rsidR="003F12BE">
        <w:rPr>
          <w:rFonts w:asciiTheme="minorHAnsi" w:hAnsiTheme="minorHAnsi"/>
          <w:b/>
          <w:sz w:val="22"/>
          <w:szCs w:val="22"/>
        </w:rPr>
        <w:t xml:space="preserve"> masa y carga </w:t>
      </w:r>
      <w:r>
        <w:rPr>
          <w:rFonts w:asciiTheme="minorHAnsi" w:hAnsiTheme="minorHAnsi"/>
          <w:b/>
          <w:sz w:val="22"/>
          <w:szCs w:val="22"/>
        </w:rPr>
        <w:t xml:space="preserve">de los rayos catódicos </w:t>
      </w:r>
      <w:r w:rsidR="003F12BE">
        <w:rPr>
          <w:rFonts w:asciiTheme="minorHAnsi" w:hAnsiTheme="minorHAnsi"/>
          <w:b/>
          <w:sz w:val="22"/>
          <w:szCs w:val="22"/>
        </w:rPr>
        <w:t xml:space="preserve">eran constantes, independientemente del tipo de material utilizado como cátodo. </w:t>
      </w:r>
    </w:p>
    <w:p w:rsidR="00EA6FE5" w:rsidRDefault="00EA6FE5" w:rsidP="00713598">
      <w:pPr>
        <w:spacing w:line="276" w:lineRule="auto"/>
        <w:rPr>
          <w:rFonts w:asciiTheme="minorHAnsi" w:hAnsiTheme="minorHAnsi"/>
          <w:b/>
          <w:sz w:val="22"/>
          <w:szCs w:val="22"/>
        </w:rPr>
      </w:pPr>
      <w:r>
        <w:rPr>
          <w:rFonts w:asciiTheme="minorHAnsi" w:hAnsiTheme="minorHAnsi"/>
          <w:b/>
          <w:sz w:val="22"/>
          <w:szCs w:val="22"/>
        </w:rPr>
        <w:t xml:space="preserve">Al medir la masa de los rayos canales, descubiertos por Goldstein en 1886, de cargas positiva, demostró que su masa varía según el tipo de material usado como cátodo, además de presentar masas muy superiores a la de los electrones. Este le permitió desarrollar el primer modelo atómico conocido como  “ Modelo del Budín de pasas” , en el cual los electrones </w:t>
      </w:r>
      <w:r w:rsidR="00D91149">
        <w:rPr>
          <w:rFonts w:asciiTheme="minorHAnsi" w:hAnsiTheme="minorHAnsi"/>
          <w:b/>
          <w:sz w:val="22"/>
          <w:szCs w:val="22"/>
        </w:rPr>
        <w:t>, al igual que las pasas,</w:t>
      </w:r>
      <w:r>
        <w:rPr>
          <w:rFonts w:asciiTheme="minorHAnsi" w:hAnsiTheme="minorHAnsi"/>
          <w:b/>
          <w:sz w:val="22"/>
          <w:szCs w:val="22"/>
        </w:rPr>
        <w:t xml:space="preserve">están incrustados en un budín de carga positiva, </w:t>
      </w:r>
    </w:p>
    <w:p w:rsidR="00721D19" w:rsidRDefault="00721D19" w:rsidP="00713598">
      <w:pPr>
        <w:spacing w:line="276" w:lineRule="auto"/>
        <w:rPr>
          <w:rFonts w:asciiTheme="minorHAnsi" w:hAnsiTheme="minorHAnsi"/>
          <w:b/>
          <w:sz w:val="22"/>
          <w:szCs w:val="22"/>
        </w:rPr>
      </w:pPr>
      <w:r>
        <w:rPr>
          <w:rFonts w:asciiTheme="minorHAnsi" w:hAnsiTheme="minorHAnsi"/>
          <w:b/>
          <w:sz w:val="22"/>
          <w:szCs w:val="22"/>
        </w:rPr>
        <w:t>Hacia 1920 Rutherford demostró que la suma de las masas de electrones y protones en un átomo eran bastante menores a su masa total. Este hecho le llevó a predecir la existencia de una tercera sub-partícula atómica de carga neutra.</w:t>
      </w:r>
    </w:p>
    <w:p w:rsidR="00BE28C0" w:rsidRDefault="00721D19" w:rsidP="00713598">
      <w:pPr>
        <w:spacing w:line="276" w:lineRule="auto"/>
        <w:rPr>
          <w:rFonts w:asciiTheme="minorHAnsi" w:hAnsiTheme="minorHAnsi"/>
          <w:b/>
          <w:sz w:val="22"/>
          <w:szCs w:val="22"/>
        </w:rPr>
      </w:pPr>
      <w:r>
        <w:rPr>
          <w:rFonts w:asciiTheme="minorHAnsi" w:hAnsiTheme="minorHAnsi"/>
          <w:b/>
          <w:sz w:val="22"/>
          <w:szCs w:val="22"/>
        </w:rPr>
        <w:t>Rutherford en 1909, comenzó una serie de experimentos que consistía en bombardear delgadas láminas de oro con sustancias radiactivas, lo cuál le permitió demostrar que el modelo de Thompson era erróneo, y así desarrollo en 1911, el segundo modelo atómico, según el cual toda la masa del átomo se concentra en un pequeño núcleo en torno al cual giran los electrones, similar a los planetas en torno al Sol. Se le conoce como modelo planetario.</w:t>
      </w:r>
    </w:p>
    <w:p w:rsidR="00BE28C0" w:rsidRDefault="00BE28C0" w:rsidP="00713598">
      <w:pPr>
        <w:spacing w:line="276" w:lineRule="auto"/>
        <w:rPr>
          <w:rFonts w:asciiTheme="minorHAnsi" w:hAnsiTheme="minorHAnsi"/>
          <w:b/>
          <w:sz w:val="22"/>
          <w:szCs w:val="22"/>
        </w:rPr>
      </w:pPr>
      <w:r>
        <w:rPr>
          <w:rFonts w:asciiTheme="minorHAnsi" w:hAnsiTheme="minorHAnsi"/>
          <w:b/>
          <w:sz w:val="22"/>
          <w:szCs w:val="22"/>
        </w:rPr>
        <w:t xml:space="preserve">El físico Danés Niels Borh, encontró deficiencias al modelo planetario. Si los electrones giran alrededor del núcleo significa que están acelerados y por tanto deben emitir  radiación, con la consecuente pérdida de energía y caída en espiral de los electrones hacia el núcleo, y por tanto provocando la aniquilación de este. Como esto no ocurre, Borh desarrolló un modelo en el cual los electrones giran  en regiones definidas ( niveles de energía), en torno al núcleo por lo cuál no ganan  ni pierden energía. A este modelo se le denominó  “ Modelo Estacionario”,( 1914) el cual solo pudo explicar la naturaleza de los átomos de hidrógeno. </w:t>
      </w:r>
    </w:p>
    <w:p w:rsidR="00721D19" w:rsidRDefault="00BE28C0" w:rsidP="00713598">
      <w:pPr>
        <w:spacing w:line="276" w:lineRule="auto"/>
        <w:rPr>
          <w:rFonts w:asciiTheme="minorHAnsi" w:hAnsiTheme="minorHAnsi"/>
          <w:b/>
          <w:sz w:val="22"/>
          <w:szCs w:val="22"/>
        </w:rPr>
      </w:pPr>
      <w:r>
        <w:rPr>
          <w:rFonts w:asciiTheme="minorHAnsi" w:hAnsiTheme="minorHAnsi"/>
          <w:b/>
          <w:sz w:val="22"/>
          <w:szCs w:val="22"/>
        </w:rPr>
        <w:t>Sin embargo,  sus aportes al desarrollo de la física atómica</w:t>
      </w:r>
      <w:r w:rsidR="00721D19">
        <w:rPr>
          <w:rFonts w:asciiTheme="minorHAnsi" w:hAnsiTheme="minorHAnsi"/>
          <w:b/>
          <w:sz w:val="22"/>
          <w:szCs w:val="22"/>
        </w:rPr>
        <w:t xml:space="preserve"> </w:t>
      </w:r>
      <w:r>
        <w:rPr>
          <w:rFonts w:asciiTheme="minorHAnsi" w:hAnsiTheme="minorHAnsi"/>
          <w:b/>
          <w:sz w:val="22"/>
          <w:szCs w:val="22"/>
        </w:rPr>
        <w:t>, permitieron que a mediados de la década de los años 20 del sigl</w:t>
      </w:r>
      <w:r w:rsidR="00C518C7">
        <w:rPr>
          <w:rFonts w:asciiTheme="minorHAnsi" w:hAnsiTheme="minorHAnsi"/>
          <w:b/>
          <w:sz w:val="22"/>
          <w:szCs w:val="22"/>
        </w:rPr>
        <w:t xml:space="preserve">o pasado, se lograra </w:t>
      </w:r>
      <w:r>
        <w:rPr>
          <w:rFonts w:asciiTheme="minorHAnsi" w:hAnsiTheme="minorHAnsi"/>
          <w:b/>
          <w:sz w:val="22"/>
          <w:szCs w:val="22"/>
        </w:rPr>
        <w:t xml:space="preserve"> el actual modelo atómico conocido como  “ Modelo mecánico cuántico”</w:t>
      </w:r>
      <w:r w:rsidR="00C518C7">
        <w:rPr>
          <w:rFonts w:asciiTheme="minorHAnsi" w:hAnsiTheme="minorHAnsi"/>
          <w:b/>
          <w:sz w:val="22"/>
          <w:szCs w:val="22"/>
        </w:rPr>
        <w:t xml:space="preserve"> atribuido al físico Alemán Edwin Schrodinger.</w:t>
      </w:r>
    </w:p>
    <w:p w:rsidR="00C518C7" w:rsidRDefault="00C518C7" w:rsidP="00713598">
      <w:pPr>
        <w:spacing w:line="276" w:lineRule="auto"/>
        <w:rPr>
          <w:rFonts w:asciiTheme="minorHAnsi" w:hAnsiTheme="minorHAnsi"/>
          <w:b/>
          <w:sz w:val="22"/>
          <w:szCs w:val="22"/>
        </w:rPr>
      </w:pPr>
    </w:p>
    <w:p w:rsidR="00C518C7" w:rsidRPr="00713598" w:rsidRDefault="00C518C7" w:rsidP="00713598">
      <w:pPr>
        <w:spacing w:line="276" w:lineRule="auto"/>
        <w:rPr>
          <w:rFonts w:asciiTheme="minorHAnsi" w:hAnsiTheme="minorHAnsi"/>
          <w:b/>
          <w:sz w:val="22"/>
          <w:szCs w:val="22"/>
        </w:rPr>
      </w:pPr>
      <w:r>
        <w:rPr>
          <w:noProof/>
          <w:lang w:val="es-CL" w:eastAsia="es-CL"/>
        </w:rPr>
        <w:drawing>
          <wp:inline distT="0" distB="0" distL="0" distR="0">
            <wp:extent cx="6811992" cy="2840491"/>
            <wp:effectExtent l="19050" t="0" r="7908" b="0"/>
            <wp:docPr id="14" name="Imagen 1" descr="Resultado de imagen para imagenes de los modelos atomic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los modelos atomicos&quot;"/>
                    <pic:cNvPicPr>
                      <a:picLocks noChangeAspect="1" noChangeArrowheads="1"/>
                    </pic:cNvPicPr>
                  </pic:nvPicPr>
                  <pic:blipFill>
                    <a:blip r:embed="rId149"/>
                    <a:srcRect/>
                    <a:stretch>
                      <a:fillRect/>
                    </a:stretch>
                  </pic:blipFill>
                  <pic:spPr bwMode="auto">
                    <a:xfrm>
                      <a:off x="0" y="0"/>
                      <a:ext cx="6808849" cy="2839181"/>
                    </a:xfrm>
                    <a:prstGeom prst="rect">
                      <a:avLst/>
                    </a:prstGeom>
                    <a:noFill/>
                    <a:ln w="9525">
                      <a:noFill/>
                      <a:miter lim="800000"/>
                      <a:headEnd/>
                      <a:tailEnd/>
                    </a:ln>
                  </pic:spPr>
                </pic:pic>
              </a:graphicData>
            </a:graphic>
          </wp:inline>
        </w:drawing>
      </w:r>
    </w:p>
    <w:p w:rsidR="00713598" w:rsidRPr="00713598" w:rsidRDefault="00713598" w:rsidP="00A4316B">
      <w:pPr>
        <w:rPr>
          <w:rFonts w:asciiTheme="minorHAnsi" w:hAnsiTheme="minorHAnsi"/>
          <w:b/>
          <w:sz w:val="22"/>
          <w:szCs w:val="22"/>
        </w:rPr>
      </w:pPr>
    </w:p>
    <w:p w:rsidR="00713598" w:rsidRDefault="00713598" w:rsidP="00A4316B">
      <w:pPr>
        <w:rPr>
          <w:rFonts w:asciiTheme="minorHAnsi" w:hAnsiTheme="minorHAnsi"/>
          <w:b/>
          <w:sz w:val="22"/>
          <w:szCs w:val="22"/>
        </w:rPr>
      </w:pPr>
    </w:p>
    <w:p w:rsidR="002C5D8A" w:rsidRDefault="005928DA" w:rsidP="00A4316B">
      <w:pPr>
        <w:rPr>
          <w:rFonts w:asciiTheme="minorHAnsi" w:hAnsiTheme="minorHAnsi"/>
          <w:b/>
          <w:sz w:val="22"/>
          <w:szCs w:val="22"/>
        </w:rPr>
      </w:pPr>
      <w:r>
        <w:rPr>
          <w:rFonts w:asciiTheme="minorHAnsi" w:hAnsiTheme="minorHAnsi"/>
          <w:b/>
          <w:sz w:val="22"/>
          <w:szCs w:val="22"/>
        </w:rPr>
        <w:t>La mecánica cuántica es la teoría que se aplica a todos los fenómenos atómicos y nucleares. Junto a la teoría de la relatividad de Einstein, sientan las bases de una nueva física, conocida como “ física contemporánea”.</w:t>
      </w:r>
    </w:p>
    <w:p w:rsidR="005928DA" w:rsidRDefault="005928DA" w:rsidP="00A4316B">
      <w:pPr>
        <w:rPr>
          <w:rFonts w:asciiTheme="minorHAnsi" w:hAnsiTheme="minorHAnsi"/>
          <w:b/>
          <w:sz w:val="22"/>
          <w:szCs w:val="22"/>
        </w:rPr>
      </w:pPr>
    </w:p>
    <w:p w:rsidR="005928DA" w:rsidRDefault="00CC283C" w:rsidP="00A4316B">
      <w:pPr>
        <w:rPr>
          <w:rFonts w:asciiTheme="minorHAnsi" w:hAnsiTheme="minorHAnsi"/>
          <w:b/>
          <w:sz w:val="22"/>
          <w:szCs w:val="22"/>
        </w:rPr>
      </w:pPr>
      <w:r>
        <w:rPr>
          <w:noProof/>
          <w:lang w:val="es-CL" w:eastAsia="es-CL"/>
        </w:rPr>
        <w:drawing>
          <wp:inline distT="0" distB="0" distL="0" distR="0">
            <wp:extent cx="3404028" cy="2244437"/>
            <wp:effectExtent l="19050" t="0" r="5922" b="0"/>
            <wp:docPr id="18" name="Imagen 7" descr="Resultado de imagen para cuadro de clasificación de la fís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uadro de clasificación de la física&quot;"/>
                    <pic:cNvPicPr>
                      <a:picLocks noChangeAspect="1" noChangeArrowheads="1"/>
                    </pic:cNvPicPr>
                  </pic:nvPicPr>
                  <pic:blipFill>
                    <a:blip r:embed="rId150"/>
                    <a:srcRect/>
                    <a:stretch>
                      <a:fillRect/>
                    </a:stretch>
                  </pic:blipFill>
                  <pic:spPr bwMode="auto">
                    <a:xfrm>
                      <a:off x="0" y="0"/>
                      <a:ext cx="3402461" cy="2243404"/>
                    </a:xfrm>
                    <a:prstGeom prst="rect">
                      <a:avLst/>
                    </a:prstGeom>
                    <a:noFill/>
                    <a:ln w="9525">
                      <a:noFill/>
                      <a:miter lim="800000"/>
                      <a:headEnd/>
                      <a:tailEnd/>
                    </a:ln>
                  </pic:spPr>
                </pic:pic>
              </a:graphicData>
            </a:graphic>
          </wp:inline>
        </w:drawing>
      </w:r>
    </w:p>
    <w:p w:rsidR="002C5D8A" w:rsidRDefault="002C5D8A" w:rsidP="00A4316B">
      <w:pPr>
        <w:rPr>
          <w:rFonts w:asciiTheme="minorHAnsi" w:hAnsiTheme="minorHAnsi"/>
          <w:b/>
          <w:sz w:val="22"/>
          <w:szCs w:val="22"/>
        </w:rPr>
      </w:pPr>
    </w:p>
    <w:p w:rsidR="00D5429E" w:rsidRDefault="00D5429E" w:rsidP="00A4316B">
      <w:pPr>
        <w:rPr>
          <w:rFonts w:asciiTheme="minorHAnsi" w:hAnsiTheme="minorHAnsi"/>
          <w:b/>
          <w:sz w:val="22"/>
          <w:szCs w:val="22"/>
        </w:rPr>
      </w:pPr>
    </w:p>
    <w:p w:rsidR="00A4316B" w:rsidRPr="00182849" w:rsidRDefault="00A4316B" w:rsidP="000138C7">
      <w:pPr>
        <w:spacing w:before="100" w:beforeAutospacing="1" w:after="100" w:afterAutospacing="1"/>
        <w:rPr>
          <w:rFonts w:asciiTheme="minorHAnsi" w:hAnsiTheme="minorHAnsi"/>
          <w:b/>
          <w:sz w:val="22"/>
          <w:szCs w:val="22"/>
          <w:lang w:val="es-CL" w:eastAsia="es-CL"/>
        </w:rPr>
      </w:pPr>
      <w:r>
        <w:rPr>
          <w:rFonts w:ascii="Arial" w:hAnsi="Arial" w:cs="Arial"/>
          <w:color w:val="000000"/>
        </w:rPr>
        <w:t>.</w:t>
      </w:r>
    </w:p>
    <w:p w:rsidR="00182849" w:rsidRPr="00182849" w:rsidRDefault="00182849" w:rsidP="000138C7">
      <w:pPr>
        <w:spacing w:before="100" w:beforeAutospacing="1" w:after="100" w:afterAutospacing="1"/>
        <w:rPr>
          <w:rFonts w:asciiTheme="minorHAnsi" w:hAnsiTheme="minorHAnsi"/>
          <w:b/>
          <w:lang w:val="es-CL" w:eastAsia="es-CL"/>
        </w:rPr>
      </w:pPr>
    </w:p>
    <w:p w:rsidR="000138C7" w:rsidRPr="000138C7" w:rsidRDefault="000138C7" w:rsidP="00A90CD2">
      <w:pPr>
        <w:jc w:val="both"/>
        <w:rPr>
          <w:rFonts w:asciiTheme="minorHAnsi" w:hAnsiTheme="minorHAnsi"/>
          <w:b/>
          <w:sz w:val="22"/>
          <w:szCs w:val="22"/>
          <w:lang w:val="es-CL"/>
        </w:rPr>
      </w:pPr>
    </w:p>
    <w:p w:rsidR="00056A61" w:rsidRPr="00056A61" w:rsidRDefault="00056A61" w:rsidP="00182849">
      <w:pPr>
        <w:spacing w:before="100" w:beforeAutospacing="1" w:after="100" w:afterAutospacing="1"/>
        <w:rPr>
          <w:lang w:val="es-CL" w:eastAsia="es-CL"/>
        </w:rPr>
      </w:pPr>
    </w:p>
    <w:p w:rsidR="00056A61" w:rsidRPr="00875EDF" w:rsidRDefault="00056A61" w:rsidP="00072827">
      <w:pPr>
        <w:rPr>
          <w:rFonts w:asciiTheme="minorHAnsi" w:hAnsiTheme="minorHAnsi"/>
          <w:b/>
        </w:rPr>
      </w:pPr>
    </w:p>
    <w:sectPr w:rsidR="00056A61" w:rsidRPr="00875EDF" w:rsidSect="00865C04">
      <w:headerReference w:type="default" r:id="rId151"/>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030" w:rsidRDefault="00833030">
      <w:r>
        <w:separator/>
      </w:r>
    </w:p>
  </w:endnote>
  <w:endnote w:type="continuationSeparator" w:id="1">
    <w:p w:rsidR="00833030" w:rsidRDefault="00833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030" w:rsidRDefault="00833030">
      <w:r>
        <w:separator/>
      </w:r>
    </w:p>
  </w:footnote>
  <w:footnote w:type="continuationSeparator" w:id="1">
    <w:p w:rsidR="00833030" w:rsidRDefault="0083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D4" w:rsidRDefault="00F67F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Polivalente</w:t>
    </w:r>
    <w:r w:rsidR="00B255BE">
      <w:rPr>
        <w:lang w:val="es-MX"/>
      </w:rPr>
      <w:tab/>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t>Región</w:t>
    </w:r>
    <w:r w:rsidR="009B26D4">
      <w:rPr>
        <w:lang w:val="es-MX"/>
      </w:rPr>
      <w:tab/>
      <w:t>: Metropolitana</w:t>
    </w:r>
  </w:p>
  <w:p w:rsidR="009B26D4" w:rsidRDefault="00FE6D08">
    <w:pPr>
      <w:pStyle w:val="Encabezado"/>
      <w:tabs>
        <w:tab w:val="left" w:pos="5940"/>
        <w:tab w:val="left" w:pos="7020"/>
      </w:tabs>
      <w:rPr>
        <w:lang w:val="es-MX"/>
      </w:rPr>
    </w:pPr>
    <w:r>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t>Provincia</w:t>
    </w:r>
    <w:r w:rsidR="009B26D4">
      <w:rPr>
        <w:lang w:val="es-MX"/>
      </w:rPr>
      <w:tab/>
      <w:t>: Cordillera</w:t>
    </w:r>
  </w:p>
  <w:p w:rsidR="009B26D4" w:rsidRDefault="00D9203D">
    <w:pPr>
      <w:pStyle w:val="Encabezado"/>
      <w:tabs>
        <w:tab w:val="left" w:pos="5940"/>
        <w:tab w:val="left" w:pos="7020"/>
      </w:tabs>
      <w:rPr>
        <w:b/>
        <w:lang w:val="es-MX"/>
      </w:rPr>
    </w:pPr>
    <w:r w:rsidRPr="00D9203D">
      <w:rPr>
        <w:noProof/>
      </w:rPr>
      <w:pict>
        <v:line id="_x0000_s2061" style="position:absolute;z-index:251658240" from="9pt,17.9pt" to="639pt,17.9pt"/>
      </w:pict>
    </w:r>
    <w:r w:rsidR="00FE6D08">
      <w:rPr>
        <w:lang w:val="es-MX"/>
      </w:rPr>
      <w:t xml:space="preserve">      </w:t>
    </w:r>
    <w:r w:rsidR="00B255BE">
      <w:rPr>
        <w:lang w:val="es-MX"/>
      </w:rPr>
      <w:t>Unidad Técnico Pedagógica</w:t>
    </w:r>
    <w:r w:rsidR="00B255BE">
      <w:rPr>
        <w:lang w:val="es-MX"/>
      </w:rPr>
      <w:tab/>
    </w:r>
    <w:r w:rsidR="00B255BE">
      <w:rPr>
        <w:lang w:val="es-MX"/>
      </w:rPr>
      <w:tab/>
    </w:r>
    <w:r w:rsidR="00DB5957">
      <w:rPr>
        <w:lang w:val="es-MX"/>
      </w:rPr>
      <w:t xml:space="preserve">  RB</w:t>
    </w:r>
    <w:r w:rsidR="009B26D4">
      <w:rPr>
        <w:lang w:val="es-MX"/>
      </w:rPr>
      <w:t>D</w:t>
    </w:r>
    <w:r w:rsidR="009B26D4">
      <w:rPr>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E66"/>
    <w:multiLevelType w:val="hybridMultilevel"/>
    <w:tmpl w:val="E760E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B66A48"/>
    <w:multiLevelType w:val="singleLevel"/>
    <w:tmpl w:val="2B0CC0AC"/>
    <w:lvl w:ilvl="0">
      <w:start w:val="17"/>
      <w:numFmt w:val="decimal"/>
      <w:lvlText w:val="%1"/>
      <w:lvlJc w:val="left"/>
      <w:pPr>
        <w:tabs>
          <w:tab w:val="num" w:pos="450"/>
        </w:tabs>
        <w:ind w:left="450" w:hanging="450"/>
      </w:pPr>
      <w:rPr>
        <w:rFonts w:hint="default"/>
      </w:rPr>
    </w:lvl>
  </w:abstractNum>
  <w:abstractNum w:abstractNumId="2">
    <w:nsid w:val="05397E53"/>
    <w:multiLevelType w:val="multilevel"/>
    <w:tmpl w:val="00F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03328"/>
    <w:multiLevelType w:val="hybridMultilevel"/>
    <w:tmpl w:val="971477D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0AD12CFB"/>
    <w:multiLevelType w:val="hybridMultilevel"/>
    <w:tmpl w:val="87F42A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EBC75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1E3547E"/>
    <w:multiLevelType w:val="hybridMultilevel"/>
    <w:tmpl w:val="C1BCC7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CA00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ADC23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40534B"/>
    <w:multiLevelType w:val="hybridMultilevel"/>
    <w:tmpl w:val="FB184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C962599"/>
    <w:multiLevelType w:val="hybridMultilevel"/>
    <w:tmpl w:val="444EB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0422D6"/>
    <w:multiLevelType w:val="multilevel"/>
    <w:tmpl w:val="4A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124E95"/>
    <w:multiLevelType w:val="multilevel"/>
    <w:tmpl w:val="EA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2E44D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352874BB"/>
    <w:multiLevelType w:val="hybridMultilevel"/>
    <w:tmpl w:val="017440F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36FE690F"/>
    <w:multiLevelType w:val="hybridMultilevel"/>
    <w:tmpl w:val="4DBA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6B3114"/>
    <w:multiLevelType w:val="hybridMultilevel"/>
    <w:tmpl w:val="FBA0B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E2107B"/>
    <w:multiLevelType w:val="hybridMultilevel"/>
    <w:tmpl w:val="C434A320"/>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18">
    <w:nsid w:val="3CF53821"/>
    <w:multiLevelType w:val="hybridMultilevel"/>
    <w:tmpl w:val="0A328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18700C"/>
    <w:multiLevelType w:val="hybridMultilevel"/>
    <w:tmpl w:val="ABDE14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3F205D1E"/>
    <w:multiLevelType w:val="hybridMultilevel"/>
    <w:tmpl w:val="2CA07A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41081D25"/>
    <w:multiLevelType w:val="hybridMultilevel"/>
    <w:tmpl w:val="02BE86B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410D4373"/>
    <w:multiLevelType w:val="hybridMultilevel"/>
    <w:tmpl w:val="C4CC534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3">
    <w:nsid w:val="41A05649"/>
    <w:multiLevelType w:val="hybridMultilevel"/>
    <w:tmpl w:val="0DDE47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24924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30D1B6E"/>
    <w:multiLevelType w:val="hybridMultilevel"/>
    <w:tmpl w:val="DF0C6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38340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9EB11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A264CC2"/>
    <w:multiLevelType w:val="hybridMultilevel"/>
    <w:tmpl w:val="2B2CA1D2"/>
    <w:lvl w:ilvl="0" w:tplc="0C0A0001">
      <w:start w:val="1"/>
      <w:numFmt w:val="bullet"/>
      <w:lvlText w:val=""/>
      <w:lvlJc w:val="left"/>
      <w:pPr>
        <w:tabs>
          <w:tab w:val="num" w:pos="720"/>
        </w:tabs>
        <w:ind w:left="720" w:hanging="360"/>
      </w:pPr>
      <w:rPr>
        <w:rFonts w:ascii="Symbol" w:hAnsi="Symbol" w:hint="default"/>
      </w:rPr>
    </w:lvl>
    <w:lvl w:ilvl="1" w:tplc="A0D4767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C7439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4EA5477C"/>
    <w:multiLevelType w:val="hybridMultilevel"/>
    <w:tmpl w:val="A0FA0B28"/>
    <w:lvl w:ilvl="0" w:tplc="D5F6F370">
      <w:start w:val="1"/>
      <w:numFmt w:val="decimal"/>
      <w:lvlText w:val="%1)"/>
      <w:lvlJc w:val="left"/>
      <w:pPr>
        <w:ind w:left="555" w:hanging="42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31">
    <w:nsid w:val="57F214DC"/>
    <w:multiLevelType w:val="hybridMultilevel"/>
    <w:tmpl w:val="FE34A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1544D8"/>
    <w:multiLevelType w:val="hybridMultilevel"/>
    <w:tmpl w:val="8826A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4F73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5A3576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5E56462F"/>
    <w:multiLevelType w:val="hybridMultilevel"/>
    <w:tmpl w:val="0F3E4338"/>
    <w:lvl w:ilvl="0" w:tplc="6554DE34">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36">
    <w:nsid w:val="5FCF45FF"/>
    <w:multiLevelType w:val="hybridMultilevel"/>
    <w:tmpl w:val="0038D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0BB2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64A67120"/>
    <w:multiLevelType w:val="hybridMultilevel"/>
    <w:tmpl w:val="5DD2B8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67266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678E70A0"/>
    <w:multiLevelType w:val="multilevel"/>
    <w:tmpl w:val="CF2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1C533A"/>
    <w:multiLevelType w:val="hybridMultilevel"/>
    <w:tmpl w:val="0C0CA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A8E0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nsid w:val="6BAF6414"/>
    <w:multiLevelType w:val="hybridMultilevel"/>
    <w:tmpl w:val="91A4C6E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4">
    <w:nsid w:val="73780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nsid w:val="785816D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7CEE775A"/>
    <w:multiLevelType w:val="hybridMultilevel"/>
    <w:tmpl w:val="B53C5E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7"/>
  </w:num>
  <w:num w:numId="3">
    <w:abstractNumId w:val="37"/>
  </w:num>
  <w:num w:numId="4">
    <w:abstractNumId w:val="33"/>
  </w:num>
  <w:num w:numId="5">
    <w:abstractNumId w:val="34"/>
  </w:num>
  <w:num w:numId="6">
    <w:abstractNumId w:val="45"/>
  </w:num>
  <w:num w:numId="7">
    <w:abstractNumId w:val="13"/>
  </w:num>
  <w:num w:numId="8">
    <w:abstractNumId w:val="26"/>
  </w:num>
  <w:num w:numId="9">
    <w:abstractNumId w:val="1"/>
  </w:num>
  <w:num w:numId="10">
    <w:abstractNumId w:val="8"/>
  </w:num>
  <w:num w:numId="11">
    <w:abstractNumId w:val="44"/>
  </w:num>
  <w:num w:numId="12">
    <w:abstractNumId w:val="5"/>
  </w:num>
  <w:num w:numId="13">
    <w:abstractNumId w:val="42"/>
  </w:num>
  <w:num w:numId="14">
    <w:abstractNumId w:val="29"/>
  </w:num>
  <w:num w:numId="15">
    <w:abstractNumId w:val="39"/>
  </w:num>
  <w:num w:numId="16">
    <w:abstractNumId w:val="24"/>
  </w:num>
  <w:num w:numId="17">
    <w:abstractNumId w:val="38"/>
  </w:num>
  <w:num w:numId="18">
    <w:abstractNumId w:val="18"/>
  </w:num>
  <w:num w:numId="19">
    <w:abstractNumId w:val="32"/>
  </w:num>
  <w:num w:numId="20">
    <w:abstractNumId w:val="28"/>
  </w:num>
  <w:num w:numId="21">
    <w:abstractNumId w:val="17"/>
  </w:num>
  <w:num w:numId="22">
    <w:abstractNumId w:val="31"/>
  </w:num>
  <w:num w:numId="23">
    <w:abstractNumId w:val="36"/>
  </w:num>
  <w:num w:numId="24">
    <w:abstractNumId w:val="25"/>
  </w:num>
  <w:num w:numId="25">
    <w:abstractNumId w:val="15"/>
  </w:num>
  <w:num w:numId="26">
    <w:abstractNumId w:val="10"/>
  </w:num>
  <w:num w:numId="27">
    <w:abstractNumId w:val="14"/>
  </w:num>
  <w:num w:numId="28">
    <w:abstractNumId w:val="3"/>
  </w:num>
  <w:num w:numId="29">
    <w:abstractNumId w:val="43"/>
  </w:num>
  <w:num w:numId="30">
    <w:abstractNumId w:val="21"/>
  </w:num>
  <w:num w:numId="31">
    <w:abstractNumId w:val="16"/>
  </w:num>
  <w:num w:numId="32">
    <w:abstractNumId w:val="4"/>
  </w:num>
  <w:num w:numId="33">
    <w:abstractNumId w:val="19"/>
  </w:num>
  <w:num w:numId="34">
    <w:abstractNumId w:val="22"/>
  </w:num>
  <w:num w:numId="35">
    <w:abstractNumId w:val="0"/>
  </w:num>
  <w:num w:numId="36">
    <w:abstractNumId w:val="20"/>
  </w:num>
  <w:num w:numId="37">
    <w:abstractNumId w:val="23"/>
  </w:num>
  <w:num w:numId="38">
    <w:abstractNumId w:val="6"/>
  </w:num>
  <w:num w:numId="39">
    <w:abstractNumId w:val="30"/>
  </w:num>
  <w:num w:numId="40">
    <w:abstractNumId w:val="35"/>
  </w:num>
  <w:num w:numId="41">
    <w:abstractNumId w:val="9"/>
  </w:num>
  <w:num w:numId="42">
    <w:abstractNumId w:val="41"/>
  </w:num>
  <w:num w:numId="43">
    <w:abstractNumId w:val="40"/>
  </w:num>
  <w:num w:numId="44">
    <w:abstractNumId w:val="11"/>
  </w:num>
  <w:num w:numId="45">
    <w:abstractNumId w:val="2"/>
  </w:num>
  <w:num w:numId="46">
    <w:abstractNumId w:val="12"/>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138C7"/>
    <w:rsid w:val="00020D81"/>
    <w:rsid w:val="000321B2"/>
    <w:rsid w:val="0003573F"/>
    <w:rsid w:val="00036B8B"/>
    <w:rsid w:val="00040B0D"/>
    <w:rsid w:val="00042823"/>
    <w:rsid w:val="000478EB"/>
    <w:rsid w:val="00056A61"/>
    <w:rsid w:val="000570FD"/>
    <w:rsid w:val="00071D92"/>
    <w:rsid w:val="00072827"/>
    <w:rsid w:val="000772B6"/>
    <w:rsid w:val="0008266D"/>
    <w:rsid w:val="00097281"/>
    <w:rsid w:val="000A0E02"/>
    <w:rsid w:val="000B1668"/>
    <w:rsid w:val="000B5077"/>
    <w:rsid w:val="000C0CEA"/>
    <w:rsid w:val="000C4187"/>
    <w:rsid w:val="000D1682"/>
    <w:rsid w:val="00105CA1"/>
    <w:rsid w:val="001135E5"/>
    <w:rsid w:val="00134DF4"/>
    <w:rsid w:val="0015445E"/>
    <w:rsid w:val="00162A6C"/>
    <w:rsid w:val="001657C2"/>
    <w:rsid w:val="001664E8"/>
    <w:rsid w:val="00170F43"/>
    <w:rsid w:val="0017606B"/>
    <w:rsid w:val="00182849"/>
    <w:rsid w:val="001B2B15"/>
    <w:rsid w:val="001B4F90"/>
    <w:rsid w:val="001B6BC1"/>
    <w:rsid w:val="001D2E4E"/>
    <w:rsid w:val="001D52FA"/>
    <w:rsid w:val="001E5693"/>
    <w:rsid w:val="001F5491"/>
    <w:rsid w:val="00200B91"/>
    <w:rsid w:val="00213D6D"/>
    <w:rsid w:val="002376AD"/>
    <w:rsid w:val="00263CC1"/>
    <w:rsid w:val="00264B5D"/>
    <w:rsid w:val="00265F18"/>
    <w:rsid w:val="00271789"/>
    <w:rsid w:val="00282868"/>
    <w:rsid w:val="002A7198"/>
    <w:rsid w:val="002C5D8A"/>
    <w:rsid w:val="002F0BDC"/>
    <w:rsid w:val="002F1B1C"/>
    <w:rsid w:val="002F30B2"/>
    <w:rsid w:val="002F342C"/>
    <w:rsid w:val="002F443E"/>
    <w:rsid w:val="003013EE"/>
    <w:rsid w:val="0030507E"/>
    <w:rsid w:val="00326914"/>
    <w:rsid w:val="00344015"/>
    <w:rsid w:val="003560ED"/>
    <w:rsid w:val="00357889"/>
    <w:rsid w:val="003601E6"/>
    <w:rsid w:val="00373552"/>
    <w:rsid w:val="00390599"/>
    <w:rsid w:val="0039148B"/>
    <w:rsid w:val="00394440"/>
    <w:rsid w:val="0039485F"/>
    <w:rsid w:val="003B3780"/>
    <w:rsid w:val="003C0F91"/>
    <w:rsid w:val="003E2C77"/>
    <w:rsid w:val="003F02DC"/>
    <w:rsid w:val="003F12BE"/>
    <w:rsid w:val="003F7D3C"/>
    <w:rsid w:val="00402CC2"/>
    <w:rsid w:val="00427063"/>
    <w:rsid w:val="00434CF4"/>
    <w:rsid w:val="00437269"/>
    <w:rsid w:val="00453563"/>
    <w:rsid w:val="00462A48"/>
    <w:rsid w:val="004630A6"/>
    <w:rsid w:val="00474119"/>
    <w:rsid w:val="004776AB"/>
    <w:rsid w:val="004853A6"/>
    <w:rsid w:val="004906A6"/>
    <w:rsid w:val="00491644"/>
    <w:rsid w:val="00492812"/>
    <w:rsid w:val="004A39EC"/>
    <w:rsid w:val="004A4C95"/>
    <w:rsid w:val="004A6143"/>
    <w:rsid w:val="004C5F61"/>
    <w:rsid w:val="004C651A"/>
    <w:rsid w:val="004C7EE2"/>
    <w:rsid w:val="004D3446"/>
    <w:rsid w:val="004D4557"/>
    <w:rsid w:val="004D69AE"/>
    <w:rsid w:val="004E3D72"/>
    <w:rsid w:val="004F5027"/>
    <w:rsid w:val="005003B3"/>
    <w:rsid w:val="00502E9F"/>
    <w:rsid w:val="0050499A"/>
    <w:rsid w:val="00514B45"/>
    <w:rsid w:val="00516618"/>
    <w:rsid w:val="00523B35"/>
    <w:rsid w:val="00523EEF"/>
    <w:rsid w:val="005269BA"/>
    <w:rsid w:val="00534E0C"/>
    <w:rsid w:val="0053770D"/>
    <w:rsid w:val="00540292"/>
    <w:rsid w:val="00550047"/>
    <w:rsid w:val="005676DD"/>
    <w:rsid w:val="00587EF9"/>
    <w:rsid w:val="005928DA"/>
    <w:rsid w:val="00594E2B"/>
    <w:rsid w:val="005A0E0B"/>
    <w:rsid w:val="005A2663"/>
    <w:rsid w:val="005A2ED2"/>
    <w:rsid w:val="005A61A4"/>
    <w:rsid w:val="005B356E"/>
    <w:rsid w:val="005B44DF"/>
    <w:rsid w:val="005B4E04"/>
    <w:rsid w:val="005C694D"/>
    <w:rsid w:val="005F5397"/>
    <w:rsid w:val="006020A0"/>
    <w:rsid w:val="00617F7A"/>
    <w:rsid w:val="00631C78"/>
    <w:rsid w:val="00636D1E"/>
    <w:rsid w:val="0063736D"/>
    <w:rsid w:val="00641AE9"/>
    <w:rsid w:val="006447C0"/>
    <w:rsid w:val="00647073"/>
    <w:rsid w:val="0064742C"/>
    <w:rsid w:val="00657FB0"/>
    <w:rsid w:val="006640F8"/>
    <w:rsid w:val="00664AD5"/>
    <w:rsid w:val="0066522C"/>
    <w:rsid w:val="00692076"/>
    <w:rsid w:val="006A0E68"/>
    <w:rsid w:val="006A4052"/>
    <w:rsid w:val="006D1EBC"/>
    <w:rsid w:val="006D7FB8"/>
    <w:rsid w:val="006E21A1"/>
    <w:rsid w:val="006E3DCF"/>
    <w:rsid w:val="006F070F"/>
    <w:rsid w:val="0070392A"/>
    <w:rsid w:val="00705D4F"/>
    <w:rsid w:val="00712506"/>
    <w:rsid w:val="00713598"/>
    <w:rsid w:val="00721D19"/>
    <w:rsid w:val="007266B3"/>
    <w:rsid w:val="007378F5"/>
    <w:rsid w:val="00774B25"/>
    <w:rsid w:val="0079645F"/>
    <w:rsid w:val="007A0591"/>
    <w:rsid w:val="007A0FD2"/>
    <w:rsid w:val="007C1C20"/>
    <w:rsid w:val="007D7832"/>
    <w:rsid w:val="007F3469"/>
    <w:rsid w:val="00801018"/>
    <w:rsid w:val="00806CF7"/>
    <w:rsid w:val="00807F4D"/>
    <w:rsid w:val="008325FA"/>
    <w:rsid w:val="00833030"/>
    <w:rsid w:val="00847893"/>
    <w:rsid w:val="008512A2"/>
    <w:rsid w:val="00853CC7"/>
    <w:rsid w:val="0085405A"/>
    <w:rsid w:val="00865C04"/>
    <w:rsid w:val="00875EDF"/>
    <w:rsid w:val="00880A59"/>
    <w:rsid w:val="00880A5A"/>
    <w:rsid w:val="00880AEB"/>
    <w:rsid w:val="00883C6E"/>
    <w:rsid w:val="008852F4"/>
    <w:rsid w:val="008874AD"/>
    <w:rsid w:val="008974F9"/>
    <w:rsid w:val="00897AB8"/>
    <w:rsid w:val="008A3D12"/>
    <w:rsid w:val="008B5AF5"/>
    <w:rsid w:val="008B7084"/>
    <w:rsid w:val="008B7E48"/>
    <w:rsid w:val="008E47D0"/>
    <w:rsid w:val="008F73FA"/>
    <w:rsid w:val="00902E06"/>
    <w:rsid w:val="0090323F"/>
    <w:rsid w:val="0092002F"/>
    <w:rsid w:val="00921AF3"/>
    <w:rsid w:val="00922A5E"/>
    <w:rsid w:val="0093169A"/>
    <w:rsid w:val="00933EAC"/>
    <w:rsid w:val="0095076F"/>
    <w:rsid w:val="0095302F"/>
    <w:rsid w:val="00962D24"/>
    <w:rsid w:val="0097032C"/>
    <w:rsid w:val="009B1F37"/>
    <w:rsid w:val="009B26D4"/>
    <w:rsid w:val="009C431B"/>
    <w:rsid w:val="009D035F"/>
    <w:rsid w:val="009E5D3E"/>
    <w:rsid w:val="009E7949"/>
    <w:rsid w:val="009F0B2E"/>
    <w:rsid w:val="009F2F5E"/>
    <w:rsid w:val="009F54DD"/>
    <w:rsid w:val="009F7043"/>
    <w:rsid w:val="00A00C45"/>
    <w:rsid w:val="00A040A1"/>
    <w:rsid w:val="00A117E0"/>
    <w:rsid w:val="00A15A65"/>
    <w:rsid w:val="00A22034"/>
    <w:rsid w:val="00A4316B"/>
    <w:rsid w:val="00A50A9E"/>
    <w:rsid w:val="00A53D74"/>
    <w:rsid w:val="00A618DF"/>
    <w:rsid w:val="00A90CD2"/>
    <w:rsid w:val="00A947EF"/>
    <w:rsid w:val="00AA003F"/>
    <w:rsid w:val="00AB5669"/>
    <w:rsid w:val="00AC6A59"/>
    <w:rsid w:val="00AD38CE"/>
    <w:rsid w:val="00AE434B"/>
    <w:rsid w:val="00AE5367"/>
    <w:rsid w:val="00B07052"/>
    <w:rsid w:val="00B11710"/>
    <w:rsid w:val="00B136FF"/>
    <w:rsid w:val="00B255BE"/>
    <w:rsid w:val="00B26213"/>
    <w:rsid w:val="00B27907"/>
    <w:rsid w:val="00B3588D"/>
    <w:rsid w:val="00B35E96"/>
    <w:rsid w:val="00B504AC"/>
    <w:rsid w:val="00B525A6"/>
    <w:rsid w:val="00B62D4F"/>
    <w:rsid w:val="00B74978"/>
    <w:rsid w:val="00B85928"/>
    <w:rsid w:val="00B87928"/>
    <w:rsid w:val="00BC7072"/>
    <w:rsid w:val="00BD2BAD"/>
    <w:rsid w:val="00BE28C0"/>
    <w:rsid w:val="00BF1D34"/>
    <w:rsid w:val="00BF6653"/>
    <w:rsid w:val="00C013CE"/>
    <w:rsid w:val="00C066C4"/>
    <w:rsid w:val="00C16D2E"/>
    <w:rsid w:val="00C21306"/>
    <w:rsid w:val="00C44149"/>
    <w:rsid w:val="00C44F05"/>
    <w:rsid w:val="00C47DC6"/>
    <w:rsid w:val="00C518C7"/>
    <w:rsid w:val="00C5201E"/>
    <w:rsid w:val="00C66983"/>
    <w:rsid w:val="00C67E2A"/>
    <w:rsid w:val="00C70249"/>
    <w:rsid w:val="00C7456C"/>
    <w:rsid w:val="00C84CB5"/>
    <w:rsid w:val="00C97851"/>
    <w:rsid w:val="00CA2CC3"/>
    <w:rsid w:val="00CA6D8E"/>
    <w:rsid w:val="00CA79E6"/>
    <w:rsid w:val="00CB5131"/>
    <w:rsid w:val="00CC283C"/>
    <w:rsid w:val="00CE0757"/>
    <w:rsid w:val="00CE1147"/>
    <w:rsid w:val="00CE50AB"/>
    <w:rsid w:val="00CF1A63"/>
    <w:rsid w:val="00CF6CE0"/>
    <w:rsid w:val="00D01F24"/>
    <w:rsid w:val="00D0271F"/>
    <w:rsid w:val="00D21E7D"/>
    <w:rsid w:val="00D303D3"/>
    <w:rsid w:val="00D457E6"/>
    <w:rsid w:val="00D52E9E"/>
    <w:rsid w:val="00D5429E"/>
    <w:rsid w:val="00D71028"/>
    <w:rsid w:val="00D8258D"/>
    <w:rsid w:val="00D868BA"/>
    <w:rsid w:val="00D91149"/>
    <w:rsid w:val="00D9203D"/>
    <w:rsid w:val="00D932BE"/>
    <w:rsid w:val="00D95886"/>
    <w:rsid w:val="00D97FBC"/>
    <w:rsid w:val="00DA6301"/>
    <w:rsid w:val="00DB01CD"/>
    <w:rsid w:val="00DB219E"/>
    <w:rsid w:val="00DB4AE2"/>
    <w:rsid w:val="00DB5957"/>
    <w:rsid w:val="00DC1DC8"/>
    <w:rsid w:val="00DC6822"/>
    <w:rsid w:val="00DD41BA"/>
    <w:rsid w:val="00DD41CD"/>
    <w:rsid w:val="00DE7589"/>
    <w:rsid w:val="00E01E8E"/>
    <w:rsid w:val="00E055CA"/>
    <w:rsid w:val="00E149BB"/>
    <w:rsid w:val="00E200F1"/>
    <w:rsid w:val="00E31EA0"/>
    <w:rsid w:val="00E42167"/>
    <w:rsid w:val="00E521BA"/>
    <w:rsid w:val="00E53A92"/>
    <w:rsid w:val="00E54A30"/>
    <w:rsid w:val="00E647B6"/>
    <w:rsid w:val="00E65A95"/>
    <w:rsid w:val="00E72743"/>
    <w:rsid w:val="00E72F76"/>
    <w:rsid w:val="00E7462F"/>
    <w:rsid w:val="00E8761B"/>
    <w:rsid w:val="00E90E0D"/>
    <w:rsid w:val="00E968D5"/>
    <w:rsid w:val="00EA06DC"/>
    <w:rsid w:val="00EA512F"/>
    <w:rsid w:val="00EA53EC"/>
    <w:rsid w:val="00EA6FE5"/>
    <w:rsid w:val="00EB4806"/>
    <w:rsid w:val="00EB6820"/>
    <w:rsid w:val="00EB732A"/>
    <w:rsid w:val="00EC62CF"/>
    <w:rsid w:val="00EC6E8D"/>
    <w:rsid w:val="00ED2995"/>
    <w:rsid w:val="00ED5123"/>
    <w:rsid w:val="00EE0661"/>
    <w:rsid w:val="00EE2612"/>
    <w:rsid w:val="00F03229"/>
    <w:rsid w:val="00F13986"/>
    <w:rsid w:val="00F161FC"/>
    <w:rsid w:val="00F302D6"/>
    <w:rsid w:val="00F45DFF"/>
    <w:rsid w:val="00F4705C"/>
    <w:rsid w:val="00F67137"/>
    <w:rsid w:val="00F67F15"/>
    <w:rsid w:val="00F75CA1"/>
    <w:rsid w:val="00F94B26"/>
    <w:rsid w:val="00F96113"/>
    <w:rsid w:val="00F973B7"/>
    <w:rsid w:val="00FA1438"/>
    <w:rsid w:val="00FA1792"/>
    <w:rsid w:val="00FA5D51"/>
    <w:rsid w:val="00FB6662"/>
    <w:rsid w:val="00FB6C81"/>
    <w:rsid w:val="00FD6BA0"/>
    <w:rsid w:val="00FE32A1"/>
    <w:rsid w:val="00FE3691"/>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customStyle="1" w:styleId="mw-headline">
    <w:name w:val="mw-headline"/>
    <w:basedOn w:val="Fuentedeprrafopredeter"/>
    <w:rsid w:val="00072827"/>
  </w:style>
  <w:style w:type="character" w:styleId="nfasis">
    <w:name w:val="Emphasis"/>
    <w:basedOn w:val="Fuentedeprrafopredeter"/>
    <w:uiPriority w:val="20"/>
    <w:qFormat/>
    <w:rsid w:val="00056A61"/>
    <w:rPr>
      <w:i/>
      <w:iCs/>
    </w:rPr>
  </w:style>
  <w:style w:type="character" w:styleId="Textoennegrita">
    <w:name w:val="Strong"/>
    <w:basedOn w:val="Fuentedeprrafopredeter"/>
    <w:uiPriority w:val="22"/>
    <w:qFormat/>
    <w:rsid w:val="00056A61"/>
    <w:rPr>
      <w:b/>
      <w:bCs/>
    </w:rPr>
  </w:style>
  <w:style w:type="character" w:customStyle="1" w:styleId="apple-style-span">
    <w:name w:val="apple-style-span"/>
    <w:basedOn w:val="Fuentedeprrafopredeter"/>
    <w:rsid w:val="00A90CD2"/>
  </w:style>
  <w:style w:type="paragraph" w:customStyle="1" w:styleId="estandar">
    <w:name w:val="estandar"/>
    <w:basedOn w:val="Normal"/>
    <w:rsid w:val="008874AD"/>
    <w:pPr>
      <w:spacing w:before="100" w:beforeAutospacing="1" w:after="100" w:afterAutospacing="1"/>
    </w:pPr>
    <w:rPr>
      <w:lang w:val="es-CL" w:eastAsia="es-CL"/>
    </w:rPr>
  </w:style>
</w:styles>
</file>

<file path=word/webSettings.xml><?xml version="1.0" encoding="utf-8"?>
<w:webSettings xmlns:r="http://schemas.openxmlformats.org/officeDocument/2006/relationships" xmlns:w="http://schemas.openxmlformats.org/wordprocessingml/2006/main">
  <w:divs>
    <w:div w:id="271010782">
      <w:bodyDiv w:val="1"/>
      <w:marLeft w:val="0"/>
      <w:marRight w:val="0"/>
      <w:marTop w:val="0"/>
      <w:marBottom w:val="0"/>
      <w:divBdr>
        <w:top w:val="none" w:sz="0" w:space="0" w:color="auto"/>
        <w:left w:val="none" w:sz="0" w:space="0" w:color="auto"/>
        <w:bottom w:val="none" w:sz="0" w:space="0" w:color="auto"/>
        <w:right w:val="none" w:sz="0" w:space="0" w:color="auto"/>
      </w:divBdr>
    </w:div>
    <w:div w:id="293802875">
      <w:bodyDiv w:val="1"/>
      <w:marLeft w:val="0"/>
      <w:marRight w:val="0"/>
      <w:marTop w:val="0"/>
      <w:marBottom w:val="0"/>
      <w:divBdr>
        <w:top w:val="none" w:sz="0" w:space="0" w:color="auto"/>
        <w:left w:val="none" w:sz="0" w:space="0" w:color="auto"/>
        <w:bottom w:val="none" w:sz="0" w:space="0" w:color="auto"/>
        <w:right w:val="none" w:sz="0" w:space="0" w:color="auto"/>
      </w:divBdr>
      <w:divsChild>
        <w:div w:id="1895383687">
          <w:marLeft w:val="0"/>
          <w:marRight w:val="0"/>
          <w:marTop w:val="0"/>
          <w:marBottom w:val="0"/>
          <w:divBdr>
            <w:top w:val="none" w:sz="0" w:space="0" w:color="auto"/>
            <w:left w:val="none" w:sz="0" w:space="0" w:color="auto"/>
            <w:bottom w:val="none" w:sz="0" w:space="0" w:color="auto"/>
            <w:right w:val="none" w:sz="0" w:space="0" w:color="auto"/>
          </w:divBdr>
        </w:div>
        <w:div w:id="1679234419">
          <w:marLeft w:val="0"/>
          <w:marRight w:val="0"/>
          <w:marTop w:val="0"/>
          <w:marBottom w:val="0"/>
          <w:divBdr>
            <w:top w:val="none" w:sz="0" w:space="0" w:color="auto"/>
            <w:left w:val="none" w:sz="0" w:space="0" w:color="auto"/>
            <w:bottom w:val="none" w:sz="0" w:space="0" w:color="auto"/>
            <w:right w:val="none" w:sz="0" w:space="0" w:color="auto"/>
          </w:divBdr>
          <w:divsChild>
            <w:div w:id="1070343043">
              <w:marLeft w:val="0"/>
              <w:marRight w:val="0"/>
              <w:marTop w:val="0"/>
              <w:marBottom w:val="0"/>
              <w:divBdr>
                <w:top w:val="none" w:sz="0" w:space="0" w:color="auto"/>
                <w:left w:val="none" w:sz="0" w:space="0" w:color="auto"/>
                <w:bottom w:val="none" w:sz="0" w:space="0" w:color="auto"/>
                <w:right w:val="none" w:sz="0" w:space="0" w:color="auto"/>
              </w:divBdr>
            </w:div>
          </w:divsChild>
        </w:div>
        <w:div w:id="658003755">
          <w:marLeft w:val="0"/>
          <w:marRight w:val="0"/>
          <w:marTop w:val="0"/>
          <w:marBottom w:val="0"/>
          <w:divBdr>
            <w:top w:val="none" w:sz="0" w:space="0" w:color="auto"/>
            <w:left w:val="none" w:sz="0" w:space="0" w:color="auto"/>
            <w:bottom w:val="none" w:sz="0" w:space="0" w:color="auto"/>
            <w:right w:val="none" w:sz="0" w:space="0" w:color="auto"/>
          </w:divBdr>
          <w:divsChild>
            <w:div w:id="1159541244">
              <w:marLeft w:val="0"/>
              <w:marRight w:val="0"/>
              <w:marTop w:val="0"/>
              <w:marBottom w:val="0"/>
              <w:divBdr>
                <w:top w:val="none" w:sz="0" w:space="0" w:color="auto"/>
                <w:left w:val="none" w:sz="0" w:space="0" w:color="auto"/>
                <w:bottom w:val="none" w:sz="0" w:space="0" w:color="auto"/>
                <w:right w:val="none" w:sz="0" w:space="0" w:color="auto"/>
              </w:divBdr>
              <w:divsChild>
                <w:div w:id="15011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720">
          <w:marLeft w:val="0"/>
          <w:marRight w:val="0"/>
          <w:marTop w:val="0"/>
          <w:marBottom w:val="0"/>
          <w:divBdr>
            <w:top w:val="none" w:sz="0" w:space="0" w:color="auto"/>
            <w:left w:val="none" w:sz="0" w:space="0" w:color="auto"/>
            <w:bottom w:val="none" w:sz="0" w:space="0" w:color="auto"/>
            <w:right w:val="none" w:sz="0" w:space="0" w:color="auto"/>
          </w:divBdr>
          <w:divsChild>
            <w:div w:id="948200968">
              <w:marLeft w:val="0"/>
              <w:marRight w:val="0"/>
              <w:marTop w:val="0"/>
              <w:marBottom w:val="0"/>
              <w:divBdr>
                <w:top w:val="none" w:sz="0" w:space="0" w:color="auto"/>
                <w:left w:val="none" w:sz="0" w:space="0" w:color="auto"/>
                <w:bottom w:val="none" w:sz="0" w:space="0" w:color="auto"/>
                <w:right w:val="none" w:sz="0" w:space="0" w:color="auto"/>
              </w:divBdr>
            </w:div>
          </w:divsChild>
        </w:div>
        <w:div w:id="948389773">
          <w:marLeft w:val="0"/>
          <w:marRight w:val="0"/>
          <w:marTop w:val="0"/>
          <w:marBottom w:val="0"/>
          <w:divBdr>
            <w:top w:val="none" w:sz="0" w:space="0" w:color="auto"/>
            <w:left w:val="none" w:sz="0" w:space="0" w:color="auto"/>
            <w:bottom w:val="none" w:sz="0" w:space="0" w:color="auto"/>
            <w:right w:val="none" w:sz="0" w:space="0" w:color="auto"/>
          </w:divBdr>
          <w:divsChild>
            <w:div w:id="644702166">
              <w:marLeft w:val="0"/>
              <w:marRight w:val="0"/>
              <w:marTop w:val="0"/>
              <w:marBottom w:val="0"/>
              <w:divBdr>
                <w:top w:val="none" w:sz="0" w:space="0" w:color="auto"/>
                <w:left w:val="none" w:sz="0" w:space="0" w:color="auto"/>
                <w:bottom w:val="none" w:sz="0" w:space="0" w:color="auto"/>
                <w:right w:val="none" w:sz="0" w:space="0" w:color="auto"/>
              </w:divBdr>
              <w:divsChild>
                <w:div w:id="16567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853">
      <w:bodyDiv w:val="1"/>
      <w:marLeft w:val="0"/>
      <w:marRight w:val="0"/>
      <w:marTop w:val="0"/>
      <w:marBottom w:val="0"/>
      <w:divBdr>
        <w:top w:val="none" w:sz="0" w:space="0" w:color="auto"/>
        <w:left w:val="none" w:sz="0" w:space="0" w:color="auto"/>
        <w:bottom w:val="none" w:sz="0" w:space="0" w:color="auto"/>
        <w:right w:val="none" w:sz="0" w:space="0" w:color="auto"/>
      </w:divBdr>
    </w:div>
    <w:div w:id="450632783">
      <w:bodyDiv w:val="1"/>
      <w:marLeft w:val="0"/>
      <w:marRight w:val="0"/>
      <w:marTop w:val="0"/>
      <w:marBottom w:val="0"/>
      <w:divBdr>
        <w:top w:val="none" w:sz="0" w:space="0" w:color="auto"/>
        <w:left w:val="none" w:sz="0" w:space="0" w:color="auto"/>
        <w:bottom w:val="none" w:sz="0" w:space="0" w:color="auto"/>
        <w:right w:val="none" w:sz="0" w:space="0" w:color="auto"/>
      </w:divBdr>
    </w:div>
    <w:div w:id="668750707">
      <w:bodyDiv w:val="1"/>
      <w:marLeft w:val="0"/>
      <w:marRight w:val="0"/>
      <w:marTop w:val="0"/>
      <w:marBottom w:val="0"/>
      <w:divBdr>
        <w:top w:val="none" w:sz="0" w:space="0" w:color="auto"/>
        <w:left w:val="none" w:sz="0" w:space="0" w:color="auto"/>
        <w:bottom w:val="none" w:sz="0" w:space="0" w:color="auto"/>
        <w:right w:val="none" w:sz="0" w:space="0" w:color="auto"/>
      </w:divBdr>
    </w:div>
    <w:div w:id="1018041283">
      <w:bodyDiv w:val="1"/>
      <w:marLeft w:val="0"/>
      <w:marRight w:val="0"/>
      <w:marTop w:val="0"/>
      <w:marBottom w:val="0"/>
      <w:divBdr>
        <w:top w:val="none" w:sz="0" w:space="0" w:color="auto"/>
        <w:left w:val="none" w:sz="0" w:space="0" w:color="auto"/>
        <w:bottom w:val="none" w:sz="0" w:space="0" w:color="auto"/>
        <w:right w:val="none" w:sz="0" w:space="0" w:color="auto"/>
      </w:divBdr>
    </w:div>
    <w:div w:id="1088842251">
      <w:bodyDiv w:val="1"/>
      <w:marLeft w:val="0"/>
      <w:marRight w:val="0"/>
      <w:marTop w:val="0"/>
      <w:marBottom w:val="0"/>
      <w:divBdr>
        <w:top w:val="none" w:sz="0" w:space="0" w:color="auto"/>
        <w:left w:val="none" w:sz="0" w:space="0" w:color="auto"/>
        <w:bottom w:val="none" w:sz="0" w:space="0" w:color="auto"/>
        <w:right w:val="none" w:sz="0" w:space="0" w:color="auto"/>
      </w:divBdr>
      <w:divsChild>
        <w:div w:id="112920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325425">
              <w:marLeft w:val="0"/>
              <w:marRight w:val="0"/>
              <w:marTop w:val="0"/>
              <w:marBottom w:val="0"/>
              <w:divBdr>
                <w:top w:val="none" w:sz="0" w:space="0" w:color="auto"/>
                <w:left w:val="none" w:sz="0" w:space="0" w:color="auto"/>
                <w:bottom w:val="none" w:sz="0" w:space="0" w:color="auto"/>
                <w:right w:val="none" w:sz="0" w:space="0" w:color="auto"/>
              </w:divBdr>
              <w:divsChild>
                <w:div w:id="18457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79924">
      <w:bodyDiv w:val="1"/>
      <w:marLeft w:val="0"/>
      <w:marRight w:val="0"/>
      <w:marTop w:val="0"/>
      <w:marBottom w:val="0"/>
      <w:divBdr>
        <w:top w:val="none" w:sz="0" w:space="0" w:color="auto"/>
        <w:left w:val="none" w:sz="0" w:space="0" w:color="auto"/>
        <w:bottom w:val="none" w:sz="0" w:space="0" w:color="auto"/>
        <w:right w:val="none" w:sz="0" w:space="0" w:color="auto"/>
      </w:divBdr>
    </w:div>
    <w:div w:id="1372723716">
      <w:bodyDiv w:val="1"/>
      <w:marLeft w:val="0"/>
      <w:marRight w:val="0"/>
      <w:marTop w:val="0"/>
      <w:marBottom w:val="0"/>
      <w:divBdr>
        <w:top w:val="none" w:sz="0" w:space="0" w:color="auto"/>
        <w:left w:val="none" w:sz="0" w:space="0" w:color="auto"/>
        <w:bottom w:val="none" w:sz="0" w:space="0" w:color="auto"/>
        <w:right w:val="none" w:sz="0" w:space="0" w:color="auto"/>
      </w:divBdr>
    </w:div>
    <w:div w:id="1617641170">
      <w:bodyDiv w:val="1"/>
      <w:marLeft w:val="0"/>
      <w:marRight w:val="0"/>
      <w:marTop w:val="0"/>
      <w:marBottom w:val="0"/>
      <w:divBdr>
        <w:top w:val="none" w:sz="0" w:space="0" w:color="auto"/>
        <w:left w:val="none" w:sz="0" w:space="0" w:color="auto"/>
        <w:bottom w:val="none" w:sz="0" w:space="0" w:color="auto"/>
        <w:right w:val="none" w:sz="0" w:space="0" w:color="auto"/>
      </w:divBdr>
    </w:div>
    <w:div w:id="17229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Fermentaci%C3%B3n_ac%C3%A9tica" TargetMode="External"/><Relationship Id="rId117" Type="http://schemas.openxmlformats.org/officeDocument/2006/relationships/hyperlink" Target="https://es.wikipedia.org/wiki/Vitriolo" TargetMode="External"/><Relationship Id="rId21" Type="http://schemas.openxmlformats.org/officeDocument/2006/relationships/image" Target="media/image3.jpeg"/><Relationship Id="rId42" Type="http://schemas.openxmlformats.org/officeDocument/2006/relationships/hyperlink" Target="https://es.wikipedia.org/wiki/Antigua_Grecia" TargetMode="External"/><Relationship Id="rId47" Type="http://schemas.openxmlformats.org/officeDocument/2006/relationships/hyperlink" Target="https://es.wikipedia.org/wiki/Emp%C3%A9docles" TargetMode="External"/><Relationship Id="rId63" Type="http://schemas.openxmlformats.org/officeDocument/2006/relationships/hyperlink" Target="https://es.wikipedia.org/wiki/Vaisesika" TargetMode="External"/><Relationship Id="rId68" Type="http://schemas.openxmlformats.org/officeDocument/2006/relationships/hyperlink" Target="https://es.wikipedia.org/wiki/330_a._C." TargetMode="External"/><Relationship Id="rId84" Type="http://schemas.openxmlformats.org/officeDocument/2006/relationships/hyperlink" Target="https://es.wikipedia.org/wiki/Antigua_Grecia" TargetMode="External"/><Relationship Id="rId89" Type="http://schemas.openxmlformats.org/officeDocument/2006/relationships/hyperlink" Target="https://es.wikipedia.org/wiki/Europa" TargetMode="External"/><Relationship Id="rId112" Type="http://schemas.openxmlformats.org/officeDocument/2006/relationships/hyperlink" Target="https://es.wikipedia.org/wiki/Alambique" TargetMode="External"/><Relationship Id="rId133" Type="http://schemas.openxmlformats.org/officeDocument/2006/relationships/image" Target="media/image12.jpeg"/><Relationship Id="rId138" Type="http://schemas.openxmlformats.org/officeDocument/2006/relationships/hyperlink" Target="https://es.wikipedia.org/wiki/N%C3%BAmero_de_part%C3%ADculas" TargetMode="External"/><Relationship Id="rId16" Type="http://schemas.openxmlformats.org/officeDocument/2006/relationships/hyperlink" Target="https://es.wikipedia.org/wiki/Etiolog%C3%ADa" TargetMode="External"/><Relationship Id="rId107" Type="http://schemas.openxmlformats.org/officeDocument/2006/relationships/hyperlink" Target="https://es.wikipedia.org/wiki/Mar%C3%ADa_la_Jud%C3%ADa" TargetMode="External"/><Relationship Id="rId11" Type="http://schemas.openxmlformats.org/officeDocument/2006/relationships/hyperlink" Target="https://es.wikipedia.org/wiki/Microorganismo" TargetMode="External"/><Relationship Id="rId32" Type="http://schemas.openxmlformats.org/officeDocument/2006/relationships/hyperlink" Target="https://es.wikipedia.org/wiki/Urea" TargetMode="External"/><Relationship Id="rId37" Type="http://schemas.openxmlformats.org/officeDocument/2006/relationships/hyperlink" Target="https://es.wikipedia.org/wiki/Saponificaci%C3%B3n" TargetMode="External"/><Relationship Id="rId53" Type="http://schemas.openxmlformats.org/officeDocument/2006/relationships/hyperlink" Target="https://es.wikipedia.org/wiki/Metaf%C3%ADsica_(Arist%C3%B3teles)" TargetMode="External"/><Relationship Id="rId58" Type="http://schemas.openxmlformats.org/officeDocument/2006/relationships/hyperlink" Target="https://es.wikipedia.org/wiki/Historia_de_la_India" TargetMode="External"/><Relationship Id="rId74" Type="http://schemas.openxmlformats.org/officeDocument/2006/relationships/hyperlink" Target="https://es.wikipedia.org/wiki/Metalurgia" TargetMode="External"/><Relationship Id="rId79" Type="http://schemas.openxmlformats.org/officeDocument/2006/relationships/hyperlink" Target="https://es.wikipedia.org/wiki/Misticismo" TargetMode="External"/><Relationship Id="rId102" Type="http://schemas.openxmlformats.org/officeDocument/2006/relationships/hyperlink" Target="https://es.wikipedia.org/wiki/El_alquimista_descubriendo_el_f%C3%B3sforo" TargetMode="External"/><Relationship Id="rId123" Type="http://schemas.openxmlformats.org/officeDocument/2006/relationships/hyperlink" Target="https://es.wikipedia.org/wiki/Ars%C3%A9nico" TargetMode="External"/><Relationship Id="rId128" Type="http://schemas.openxmlformats.org/officeDocument/2006/relationships/image" Target="media/image9.jpeg"/><Relationship Id="rId144" Type="http://schemas.openxmlformats.org/officeDocument/2006/relationships/image" Target="media/image14.jpeg"/><Relationship Id="rId149" Type="http://schemas.openxmlformats.org/officeDocument/2006/relationships/image" Target="media/image16.jpeg"/><Relationship Id="rId5" Type="http://schemas.openxmlformats.org/officeDocument/2006/relationships/webSettings" Target="webSettings.xml"/><Relationship Id="rId90" Type="http://schemas.openxmlformats.org/officeDocument/2006/relationships/hyperlink" Target="https://es.wikipedia.org/wiki/Alquimia" TargetMode="External"/><Relationship Id="rId95" Type="http://schemas.openxmlformats.org/officeDocument/2006/relationships/hyperlink" Target="https://es.wikipedia.org/wiki/Omnisciencia" TargetMode="External"/><Relationship Id="rId22" Type="http://schemas.openxmlformats.org/officeDocument/2006/relationships/hyperlink" Target="https://es.wikipedia.org/wiki/Fermentaci%C3%B3n" TargetMode="External"/><Relationship Id="rId27" Type="http://schemas.openxmlformats.org/officeDocument/2006/relationships/hyperlink" Target="https://es.wikipedia.org/wiki/Etanol" TargetMode="External"/><Relationship Id="rId43" Type="http://schemas.openxmlformats.org/officeDocument/2006/relationships/hyperlink" Target="https://es.wikipedia.org/wiki/Historia_de_la_India" TargetMode="External"/><Relationship Id="rId48" Type="http://schemas.openxmlformats.org/officeDocument/2006/relationships/hyperlink" Target="https://es.wikipedia.org/wiki/Hip%C3%B3crates" TargetMode="External"/><Relationship Id="rId64" Type="http://schemas.openxmlformats.org/officeDocument/2006/relationships/hyperlink" Target="https://es.wikipedia.org/wiki/Historia_de_la_qu%C3%ADmica" TargetMode="External"/><Relationship Id="rId69" Type="http://schemas.openxmlformats.org/officeDocument/2006/relationships/hyperlink" Target="https://es.wikipedia.org/wiki/Edad_Moderna" TargetMode="External"/><Relationship Id="rId113" Type="http://schemas.openxmlformats.org/officeDocument/2006/relationships/hyperlink" Target="https://es.wikipedia.org/wiki/Jabir_ibn_Hayyan" TargetMode="External"/><Relationship Id="rId118" Type="http://schemas.openxmlformats.org/officeDocument/2006/relationships/hyperlink" Target="https://es.wikipedia.org/wiki/%C3%81cido_clorh%C3%ADdrico" TargetMode="External"/><Relationship Id="rId134" Type="http://schemas.openxmlformats.org/officeDocument/2006/relationships/image" Target="media/image13.jpeg"/><Relationship Id="rId139" Type="http://schemas.openxmlformats.org/officeDocument/2006/relationships/hyperlink" Target="https://es.wikipedia.org/wiki/%C3%81tomo" TargetMode="External"/><Relationship Id="rId80" Type="http://schemas.openxmlformats.org/officeDocument/2006/relationships/hyperlink" Target="https://es.wikipedia.org/wiki/Espiritualismo_(movimiento_religioso)" TargetMode="External"/><Relationship Id="rId85" Type="http://schemas.openxmlformats.org/officeDocument/2006/relationships/hyperlink" Target="https://es.wikipedia.org/wiki/Imperio_romano" TargetMode="External"/><Relationship Id="rId150" Type="http://schemas.openxmlformats.org/officeDocument/2006/relationships/image" Target="media/image17.jpeg"/><Relationship Id="rId12" Type="http://schemas.openxmlformats.org/officeDocument/2006/relationships/hyperlink" Target="https://es.wikipedia.org/wiki/Cer%C3%A1mica" TargetMode="External"/><Relationship Id="rId17" Type="http://schemas.openxmlformats.org/officeDocument/2006/relationships/image" Target="media/image1.jpeg"/><Relationship Id="rId25" Type="http://schemas.openxmlformats.org/officeDocument/2006/relationships/hyperlink" Target="https://es.wikipedia.org/wiki/Leche" TargetMode="External"/><Relationship Id="rId33" Type="http://schemas.openxmlformats.org/officeDocument/2006/relationships/hyperlink" Target="https://es.wikipedia.org/wiki/Amoniaco" TargetMode="External"/><Relationship Id="rId38" Type="http://schemas.openxmlformats.org/officeDocument/2006/relationships/hyperlink" Target="https://es.wikipedia.org/wiki/Babilonia" TargetMode="External"/><Relationship Id="rId46" Type="http://schemas.openxmlformats.org/officeDocument/2006/relationships/hyperlink" Target="https://es.wikipedia.org/wiki/Grecia_Cl%C3%A1sica" TargetMode="External"/><Relationship Id="rId59" Type="http://schemas.openxmlformats.org/officeDocument/2006/relationships/hyperlink" Target="https://es.wikipedia.org/wiki/Leucipo_de_Mileto" TargetMode="External"/><Relationship Id="rId67" Type="http://schemas.openxmlformats.org/officeDocument/2006/relationships/hyperlink" Target="https://es.wikipedia.org/wiki/Arist%C3%B3teles" TargetMode="External"/><Relationship Id="rId103" Type="http://schemas.openxmlformats.org/officeDocument/2006/relationships/hyperlink" Target="https://es.wikipedia.org/wiki/Joseph_Wright" TargetMode="External"/><Relationship Id="rId108" Type="http://schemas.openxmlformats.org/officeDocument/2006/relationships/hyperlink" Target="https://es.wikipedia.org/wiki/Mar%C3%ADa_la_Jud%C3%ADa" TargetMode="External"/><Relationship Id="rId116" Type="http://schemas.openxmlformats.org/officeDocument/2006/relationships/hyperlink" Target="https://es.wikipedia.org/wiki/Sosa_c%C3%A1ustica" TargetMode="External"/><Relationship Id="rId124" Type="http://schemas.openxmlformats.org/officeDocument/2006/relationships/hyperlink" Target="https://es.wikipedia.org/wiki/Antimonio" TargetMode="External"/><Relationship Id="rId129" Type="http://schemas.openxmlformats.org/officeDocument/2006/relationships/image" Target="media/image10.jpeg"/><Relationship Id="rId137" Type="http://schemas.openxmlformats.org/officeDocument/2006/relationships/hyperlink" Target="https://es.wikipedia.org/wiki/Louis_Joseph_Gay-Lussac" TargetMode="External"/><Relationship Id="rId20" Type="http://schemas.openxmlformats.org/officeDocument/2006/relationships/image" Target="media/image2.jpeg"/><Relationship Id="rId41" Type="http://schemas.openxmlformats.org/officeDocument/2006/relationships/hyperlink" Target="https://es.wikipedia.org/wiki/%C3%89ter_(mitolog%C3%ADa)" TargetMode="External"/><Relationship Id="rId54" Type="http://schemas.openxmlformats.org/officeDocument/2006/relationships/hyperlink" Target="https://es.wikipedia.org/wiki/Sustancia" TargetMode="External"/><Relationship Id="rId62" Type="http://schemas.openxmlformats.org/officeDocument/2006/relationships/hyperlink" Target="https://es.wikipedia.org/wiki/Kanada" TargetMode="External"/><Relationship Id="rId70" Type="http://schemas.openxmlformats.org/officeDocument/2006/relationships/hyperlink" Target="https://es.wikipedia.org/wiki/Idioma_%C3%A1rabe" TargetMode="External"/><Relationship Id="rId75" Type="http://schemas.openxmlformats.org/officeDocument/2006/relationships/hyperlink" Target="https://es.wikipedia.org/wiki/F%C3%ADsica" TargetMode="External"/><Relationship Id="rId83" Type="http://schemas.openxmlformats.org/officeDocument/2006/relationships/hyperlink" Target="https://es.wikipedia.org/wiki/Persia" TargetMode="External"/><Relationship Id="rId88" Type="http://schemas.openxmlformats.org/officeDocument/2006/relationships/hyperlink" Target="https://es.wikipedia.org/wiki/China" TargetMode="External"/><Relationship Id="rId91" Type="http://schemas.openxmlformats.org/officeDocument/2006/relationships/hyperlink" Target="https://es.wikipedia.org/wiki/Hermetismo" TargetMode="External"/><Relationship Id="rId96" Type="http://schemas.openxmlformats.org/officeDocument/2006/relationships/hyperlink" Target="https://es.wikipedia.org/wiki/Protociencia" TargetMode="External"/><Relationship Id="rId111" Type="http://schemas.openxmlformats.org/officeDocument/2006/relationships/hyperlink" Target="https://es.wikipedia.org/wiki/Destilaci%C3%B3n" TargetMode="External"/><Relationship Id="rId132" Type="http://schemas.openxmlformats.org/officeDocument/2006/relationships/hyperlink" Target="javascript:void(0);" TargetMode="External"/><Relationship Id="rId140" Type="http://schemas.openxmlformats.org/officeDocument/2006/relationships/hyperlink" Target="https://es.wikipedia.org/wiki/Mol%C3%A9cula" TargetMode="External"/><Relationship Id="rId145" Type="http://schemas.openxmlformats.org/officeDocument/2006/relationships/image" Target="media/image15.jpeg"/><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Destilaci%C3%B3n" TargetMode="External"/><Relationship Id="rId23" Type="http://schemas.openxmlformats.org/officeDocument/2006/relationships/hyperlink" Target="https://es.wikipedia.org/wiki/Vino" TargetMode="External"/><Relationship Id="rId28" Type="http://schemas.openxmlformats.org/officeDocument/2006/relationships/hyperlink" Target="https://es.wikipedia.org/wiki/Vinagre" TargetMode="External"/><Relationship Id="rId36" Type="http://schemas.openxmlformats.org/officeDocument/2006/relationships/hyperlink" Target="https://es.wikipedia.org/wiki/Historia_de_la_qu%C3%ADmica" TargetMode="External"/><Relationship Id="rId49" Type="http://schemas.openxmlformats.org/officeDocument/2006/relationships/hyperlink" Target="https://es.wikipedia.org/wiki/Teor%C3%ADa_de_los_cuatro_humores" TargetMode="External"/><Relationship Id="rId57" Type="http://schemas.openxmlformats.org/officeDocument/2006/relationships/hyperlink" Target="https://es.wikipedia.org/wiki/Antigua_Grecia" TargetMode="External"/><Relationship Id="rId106" Type="http://schemas.openxmlformats.org/officeDocument/2006/relationships/hyperlink" Target="https://es.wikipedia.org/wiki/Ba%C3%B1o_mar%C3%ADa" TargetMode="External"/><Relationship Id="rId114" Type="http://schemas.openxmlformats.org/officeDocument/2006/relationships/hyperlink" Target="https://es.wikipedia.org/wiki/Alcohol_et%C3%ADlico" TargetMode="External"/><Relationship Id="rId119" Type="http://schemas.openxmlformats.org/officeDocument/2006/relationships/hyperlink" Target="https://es.wikipedia.org/wiki/%C3%81cido_n%C3%ADtrico" TargetMode="External"/><Relationship Id="rId127" Type="http://schemas.openxmlformats.org/officeDocument/2006/relationships/image" Target="media/image8.jpeg"/><Relationship Id="rId10" Type="http://schemas.openxmlformats.org/officeDocument/2006/relationships/hyperlink" Target="https://es.wikipedia.org/wiki/Homo_erectus" TargetMode="External"/><Relationship Id="rId31" Type="http://schemas.openxmlformats.org/officeDocument/2006/relationships/hyperlink" Target="https://es.wikipedia.org/wiki/Orina" TargetMode="External"/><Relationship Id="rId44" Type="http://schemas.openxmlformats.org/officeDocument/2006/relationships/hyperlink" Target="https://es.wikipedia.org/wiki/Historia_de_China" TargetMode="External"/><Relationship Id="rId52" Type="http://schemas.openxmlformats.org/officeDocument/2006/relationships/hyperlink" Target="https://es.wikipedia.org/wiki/F%C3%ADsica_(Arist%C3%B3teles)" TargetMode="External"/><Relationship Id="rId60" Type="http://schemas.openxmlformats.org/officeDocument/2006/relationships/hyperlink" Target="https://es.wikipedia.org/wiki/Dem%C3%B3crito" TargetMode="External"/><Relationship Id="rId65" Type="http://schemas.openxmlformats.org/officeDocument/2006/relationships/hyperlink" Target="https://es.wikipedia.org/wiki/Jainismo" TargetMode="External"/><Relationship Id="rId73" Type="http://schemas.openxmlformats.org/officeDocument/2006/relationships/hyperlink" Target="https://es.wikipedia.org/wiki/Qu%C3%ADmica" TargetMode="External"/><Relationship Id="rId78" Type="http://schemas.openxmlformats.org/officeDocument/2006/relationships/hyperlink" Target="https://es.wikipedia.org/wiki/Semiolog%C3%ADa" TargetMode="External"/><Relationship Id="rId81" Type="http://schemas.openxmlformats.org/officeDocument/2006/relationships/hyperlink" Target="https://es.wikipedia.org/wiki/Mesopotamia" TargetMode="External"/><Relationship Id="rId86" Type="http://schemas.openxmlformats.org/officeDocument/2006/relationships/hyperlink" Target="https://es.wikipedia.org/wiki/Califato" TargetMode="External"/><Relationship Id="rId94" Type="http://schemas.openxmlformats.org/officeDocument/2006/relationships/hyperlink" Target="https://es.wikipedia.org/wiki/Inmortalidad" TargetMode="External"/><Relationship Id="rId99" Type="http://schemas.openxmlformats.org/officeDocument/2006/relationships/hyperlink" Target="https://es.wikipedia.org/wiki/Siglo_XVIII" TargetMode="External"/><Relationship Id="rId101" Type="http://schemas.openxmlformats.org/officeDocument/2006/relationships/image" Target="media/image6.jpeg"/><Relationship Id="rId122" Type="http://schemas.openxmlformats.org/officeDocument/2006/relationships/hyperlink" Target="https://es.wikipedia.org/wiki/%C3%81cido_f%C3%B3rmico" TargetMode="External"/><Relationship Id="rId130" Type="http://schemas.openxmlformats.org/officeDocument/2006/relationships/image" Target="media/image11.jpeg"/><Relationship Id="rId135" Type="http://schemas.openxmlformats.org/officeDocument/2006/relationships/hyperlink" Target="https://es.wikipedia.org/wiki/1803" TargetMode="External"/><Relationship Id="rId143" Type="http://schemas.openxmlformats.org/officeDocument/2006/relationships/hyperlink" Target="https://es.wikipedia.org/wiki/Masa_molar" TargetMode="External"/><Relationship Id="rId148" Type="http://schemas.openxmlformats.org/officeDocument/2006/relationships/hyperlink" Target="https://es.wikipedia.org/wiki/Peso_at%C3%B3mico"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uego" TargetMode="External"/><Relationship Id="rId13" Type="http://schemas.openxmlformats.org/officeDocument/2006/relationships/hyperlink" Target="https://es.wikipedia.org/wiki/Metalurgia" TargetMode="External"/><Relationship Id="rId18" Type="http://schemas.openxmlformats.org/officeDocument/2006/relationships/hyperlink" Target="https://es.wikipedia.org/wiki/Feldespato" TargetMode="External"/><Relationship Id="rId39" Type="http://schemas.openxmlformats.org/officeDocument/2006/relationships/image" Target="media/image4.png"/><Relationship Id="rId109" Type="http://schemas.openxmlformats.org/officeDocument/2006/relationships/hyperlink" Target="https://es.wikipedia.org/wiki/Mar%C3%ADa_la_Jud%C3%ADa" TargetMode="External"/><Relationship Id="rId34" Type="http://schemas.openxmlformats.org/officeDocument/2006/relationships/hyperlink" Target="https://es.wikipedia.org/wiki/Palomina" TargetMode="External"/><Relationship Id="rId50" Type="http://schemas.openxmlformats.org/officeDocument/2006/relationships/hyperlink" Target="https://es.wikipedia.org/wiki/Arist%C3%B3teles" TargetMode="External"/><Relationship Id="rId55" Type="http://schemas.openxmlformats.org/officeDocument/2006/relationships/hyperlink" Target="https://es.wikipedia.org/wiki/Esencia" TargetMode="External"/><Relationship Id="rId76" Type="http://schemas.openxmlformats.org/officeDocument/2006/relationships/hyperlink" Target="https://es.wikipedia.org/wiki/Medicina" TargetMode="External"/><Relationship Id="rId97" Type="http://schemas.openxmlformats.org/officeDocument/2006/relationships/hyperlink" Target="https://es.wikipedia.org/wiki/Egipto_(provincia_romana)" TargetMode="External"/><Relationship Id="rId104" Type="http://schemas.openxmlformats.org/officeDocument/2006/relationships/hyperlink" Target="https://commons.wikimedia.org/wiki/File:Fotothek_df_tg_0007129_Theosophie_%5e_Alchemie.jpg" TargetMode="External"/><Relationship Id="rId120" Type="http://schemas.openxmlformats.org/officeDocument/2006/relationships/hyperlink" Target="https://es.wikipedia.org/wiki/%C3%81cido_c%C3%ADtrico" TargetMode="External"/><Relationship Id="rId125" Type="http://schemas.openxmlformats.org/officeDocument/2006/relationships/hyperlink" Target="https://es.wikipedia.org/wiki/Bismuto" TargetMode="External"/><Relationship Id="rId141" Type="http://schemas.openxmlformats.org/officeDocument/2006/relationships/hyperlink" Target="https://es.wikipedia.org/wiki/Cantidad_de_sustancia" TargetMode="External"/><Relationship Id="rId146" Type="http://schemas.openxmlformats.org/officeDocument/2006/relationships/hyperlink" Target="https://es.wikipedia.org/wiki/Stanislao_Cannizzaro" TargetMode="External"/><Relationship Id="rId7" Type="http://schemas.openxmlformats.org/officeDocument/2006/relationships/endnotes" Target="endnotes.xml"/><Relationship Id="rId71" Type="http://schemas.openxmlformats.org/officeDocument/2006/relationships/hyperlink" Target="https://es.wikipedia.org/wiki/Protociencia" TargetMode="External"/><Relationship Id="rId92" Type="http://schemas.openxmlformats.org/officeDocument/2006/relationships/hyperlink" Target="https://es.wikipedia.org/wiki/Piedra_filosofal" TargetMode="External"/><Relationship Id="rId2" Type="http://schemas.openxmlformats.org/officeDocument/2006/relationships/numbering" Target="numbering.xml"/><Relationship Id="rId29" Type="http://schemas.openxmlformats.org/officeDocument/2006/relationships/hyperlink" Target="https://es.wikipedia.org/wiki/Pelaje" TargetMode="External"/><Relationship Id="rId24" Type="http://schemas.openxmlformats.org/officeDocument/2006/relationships/hyperlink" Target="https://es.wikipedia.org/wiki/Cerveza" TargetMode="External"/><Relationship Id="rId40" Type="http://schemas.openxmlformats.org/officeDocument/2006/relationships/hyperlink" Target="https://es.wikipedia.org/wiki/Elementos_de_la_antig%C3%BCedad" TargetMode="External"/><Relationship Id="rId45" Type="http://schemas.openxmlformats.org/officeDocument/2006/relationships/hyperlink" Target="https://es.wikipedia.org/wiki/Cultura_maya" TargetMode="External"/><Relationship Id="rId66" Type="http://schemas.openxmlformats.org/officeDocument/2006/relationships/image" Target="media/image5.jpeg"/><Relationship Id="rId87" Type="http://schemas.openxmlformats.org/officeDocument/2006/relationships/hyperlink" Target="https://es.wikipedia.org/wiki/India" TargetMode="External"/><Relationship Id="rId110" Type="http://schemas.openxmlformats.org/officeDocument/2006/relationships/hyperlink" Target="https://es.wikipedia.org/wiki/Cleopatra_la_Alquimista" TargetMode="External"/><Relationship Id="rId115" Type="http://schemas.openxmlformats.org/officeDocument/2006/relationships/hyperlink" Target="https://es.wikipedia.org/wiki/Amon%C3%ADaco" TargetMode="External"/><Relationship Id="rId131" Type="http://schemas.openxmlformats.org/officeDocument/2006/relationships/hyperlink" Target="javascript:void(0);" TargetMode="External"/><Relationship Id="rId136" Type="http://schemas.openxmlformats.org/officeDocument/2006/relationships/hyperlink" Target="https://es.wikipedia.org/wiki/John_Dalton" TargetMode="External"/><Relationship Id="rId61" Type="http://schemas.openxmlformats.org/officeDocument/2006/relationships/hyperlink" Target="https://es.wikipedia.org/wiki/Griego_antiguo" TargetMode="External"/><Relationship Id="rId82" Type="http://schemas.openxmlformats.org/officeDocument/2006/relationships/hyperlink" Target="https://es.wikipedia.org/wiki/Antiguo_Egipto" TargetMode="External"/><Relationship Id="rId152" Type="http://schemas.openxmlformats.org/officeDocument/2006/relationships/fontTable" Target="fontTable.xml"/><Relationship Id="rId19" Type="http://schemas.openxmlformats.org/officeDocument/2006/relationships/hyperlink" Target="https://es.wikipedia.org/wiki/Galena" TargetMode="External"/><Relationship Id="rId14" Type="http://schemas.openxmlformats.org/officeDocument/2006/relationships/hyperlink" Target="https://es.wikipedia.org/wiki/Vidrio" TargetMode="External"/><Relationship Id="rId30" Type="http://schemas.openxmlformats.org/officeDocument/2006/relationships/hyperlink" Target="https://es.wikipedia.org/wiki/Curtido" TargetMode="External"/><Relationship Id="rId35" Type="http://schemas.openxmlformats.org/officeDocument/2006/relationships/hyperlink" Target="https://es.wikipedia.org/wiki/%C3%81cido_%C3%BArico" TargetMode="External"/><Relationship Id="rId56" Type="http://schemas.openxmlformats.org/officeDocument/2006/relationships/hyperlink" Target="https://es.wikipedia.org/wiki/Atomismo" TargetMode="External"/><Relationship Id="rId77" Type="http://schemas.openxmlformats.org/officeDocument/2006/relationships/hyperlink" Target="https://es.wikipedia.org/wiki/Astrolog%C3%ADa" TargetMode="External"/><Relationship Id="rId100" Type="http://schemas.openxmlformats.org/officeDocument/2006/relationships/hyperlink" Target="https://commons.wikimedia.org/wiki/File:JosephWright-Alchemist-1.jpg" TargetMode="External"/><Relationship Id="rId105" Type="http://schemas.openxmlformats.org/officeDocument/2006/relationships/image" Target="media/image7.jpeg"/><Relationship Id="rId126" Type="http://schemas.openxmlformats.org/officeDocument/2006/relationships/hyperlink" Target="https://es.wikipedia.org/wiki/F%C3%B3sforo" TargetMode="External"/><Relationship Id="rId147" Type="http://schemas.openxmlformats.org/officeDocument/2006/relationships/hyperlink" Target="https://es.wikipedia.org/wiki/Amedeo_Avogadro" TargetMode="External"/><Relationship Id="rId8" Type="http://schemas.openxmlformats.org/officeDocument/2006/relationships/hyperlink" Target="https://es.wikipedia.org/wiki/Reacci%C3%B3n_qu%C3%ADmica" TargetMode="External"/><Relationship Id="rId51" Type="http://schemas.openxmlformats.org/officeDocument/2006/relationships/hyperlink" Target="https://es.wikipedia.org/wiki/%C3%89ter_(mitolog%C3%ADa)" TargetMode="External"/><Relationship Id="rId72" Type="http://schemas.openxmlformats.org/officeDocument/2006/relationships/hyperlink" Target="https://es.wikipedia.org/wiki/Filosof%C3%ADa" TargetMode="External"/><Relationship Id="rId93" Type="http://schemas.openxmlformats.org/officeDocument/2006/relationships/hyperlink" Target="https://es.wikipedia.org/wiki/Transmutaci%C3%B3n" TargetMode="External"/><Relationship Id="rId98" Type="http://schemas.openxmlformats.org/officeDocument/2006/relationships/hyperlink" Target="https://es.wikipedia.org/wiki/Edad_de_Oro_del_islam" TargetMode="External"/><Relationship Id="rId121" Type="http://schemas.openxmlformats.org/officeDocument/2006/relationships/hyperlink" Target="https://es.wikipedia.org/wiki/%C3%81cido_ac%C3%A9tico" TargetMode="External"/><Relationship Id="rId142" Type="http://schemas.openxmlformats.org/officeDocument/2006/relationships/hyperlink" Target="https://es.wikipedia.org/wiki/Mo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17E-1639-4D8D-AF00-DEDABA3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137</cp:revision>
  <cp:lastPrinted>2010-02-26T15:05:00Z</cp:lastPrinted>
  <dcterms:created xsi:type="dcterms:W3CDTF">2018-02-20T23:10:00Z</dcterms:created>
  <dcterms:modified xsi:type="dcterms:W3CDTF">2020-02-05T13:40:00Z</dcterms:modified>
</cp:coreProperties>
</file>