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84" w:rsidRDefault="00B93E84">
      <w:pPr>
        <w:pStyle w:val="Textoindependiente"/>
        <w:spacing w:before="9"/>
        <w:rPr>
          <w:rFonts w:ascii="Times New Roman"/>
          <w:sz w:val="18"/>
        </w:rPr>
      </w:pPr>
    </w:p>
    <w:p w:rsidR="00B93E84" w:rsidRDefault="00B93E84">
      <w:pPr>
        <w:spacing w:before="44"/>
        <w:ind w:left="2395" w:right="2375"/>
        <w:jc w:val="center"/>
        <w:rPr>
          <w:rFonts w:ascii="Calibri" w:hAnsi="Calibri"/>
          <w:b/>
          <w:sz w:val="28"/>
        </w:rPr>
      </w:pPr>
      <w:r w:rsidRPr="00B93E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2.55pt;margin-top:33.3pt;width:222.05pt;height:39.6pt;z-index:-251660800;mso-wrap-distance-left:0;mso-wrap-distance-right:0;mso-position-horizontal-relative:page" fillcolor="#d9d9d9" strokeweight=".48pt">
            <v:textbox inset="0,0,0,0">
              <w:txbxContent>
                <w:p w:rsidR="00B93E84" w:rsidRDefault="002D5F75">
                  <w:pPr>
                    <w:ind w:left="1003" w:right="947" w:hanging="41"/>
                    <w:rPr>
                      <w:rFonts w:ascii="Calibri" w:hAnsi="Calibri"/>
                      <w:b/>
                      <w:sz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</w:rPr>
                    <w:t xml:space="preserve">*Esta guía tiene un 60% de exigencia” </w:t>
                  </w:r>
                  <w:proofErr w:type="gramStart"/>
                  <w:r>
                    <w:rPr>
                      <w:rFonts w:ascii="Calibri" w:hAnsi="Calibri"/>
                      <w:b/>
                      <w:sz w:val="16"/>
                    </w:rPr>
                    <w:t>L :</w:t>
                  </w:r>
                  <w:proofErr w:type="gramEnd"/>
                  <w:r>
                    <w:rPr>
                      <w:rFonts w:ascii="Calibri" w:hAnsi="Calibri"/>
                      <w:b/>
                      <w:sz w:val="16"/>
                    </w:rPr>
                    <w:t xml:space="preserve"> 60 a 100% de logro</w:t>
                  </w:r>
                </w:p>
                <w:p w:rsidR="00B93E84" w:rsidRDefault="002D5F75">
                  <w:pPr>
                    <w:ind w:left="931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NL: menos del 60% de logro</w:t>
                  </w:r>
                </w:p>
              </w:txbxContent>
            </v:textbox>
            <w10:wrap type="topAndBottom" anchorx="page"/>
          </v:shape>
        </w:pict>
      </w:r>
      <w:r w:rsidRPr="00B93E84">
        <w:pict>
          <v:shape id="_x0000_s1029" type="#_x0000_t202" style="position:absolute;left:0;text-align:left;margin-left:459.95pt;margin-top:25pt;width:103.45pt;height:50.4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63"/>
                    <w:gridCol w:w="465"/>
                    <w:gridCol w:w="525"/>
                  </w:tblGrid>
                  <w:tr w:rsidR="00B93E84">
                    <w:trPr>
                      <w:trHeight w:val="489"/>
                    </w:trPr>
                    <w:tc>
                      <w:tcPr>
                        <w:tcW w:w="1063" w:type="dxa"/>
                        <w:shd w:val="clear" w:color="auto" w:fill="D9D9D9"/>
                      </w:tcPr>
                      <w:p w:rsidR="00B93E84" w:rsidRDefault="002D5F75">
                        <w:pPr>
                          <w:pStyle w:val="TableParagraph"/>
                          <w:spacing w:line="243" w:lineRule="exact"/>
                          <w:ind w:left="6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Puntaje</w:t>
                        </w:r>
                      </w:p>
                      <w:p w:rsidR="00B93E84" w:rsidRDefault="002D5F75">
                        <w:pPr>
                          <w:pStyle w:val="TableParagraph"/>
                          <w:spacing w:line="225" w:lineRule="exact"/>
                          <w:ind w:left="6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Obtenido</w:t>
                        </w:r>
                      </w:p>
                    </w:tc>
                    <w:tc>
                      <w:tcPr>
                        <w:tcW w:w="465" w:type="dxa"/>
                        <w:shd w:val="clear" w:color="auto" w:fill="D9D9D9"/>
                      </w:tcPr>
                      <w:p w:rsidR="00B93E84" w:rsidRDefault="002D5F75">
                        <w:pPr>
                          <w:pStyle w:val="TableParagraph"/>
                          <w:spacing w:line="243" w:lineRule="exact"/>
                          <w:ind w:left="6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525" w:type="dxa"/>
                        <w:shd w:val="clear" w:color="auto" w:fill="D9D9D9"/>
                      </w:tcPr>
                      <w:p w:rsidR="00B93E84" w:rsidRDefault="002D5F75">
                        <w:pPr>
                          <w:pStyle w:val="TableParagraph"/>
                          <w:spacing w:line="243" w:lineRule="exact"/>
                          <w:ind w:left="70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NL</w:t>
                        </w:r>
                      </w:p>
                    </w:tc>
                  </w:tr>
                  <w:tr w:rsidR="00B93E84">
                    <w:trPr>
                      <w:trHeight w:val="489"/>
                    </w:trPr>
                    <w:tc>
                      <w:tcPr>
                        <w:tcW w:w="1063" w:type="dxa"/>
                      </w:tcPr>
                      <w:p w:rsidR="00B93E84" w:rsidRDefault="00B93E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B93E84" w:rsidRDefault="00B93E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:rsidR="00B93E84" w:rsidRDefault="00B93E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B93E84" w:rsidRDefault="00B93E8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="002D5F75">
        <w:rPr>
          <w:rFonts w:ascii="Calibri" w:hAnsi="Calibri"/>
          <w:b/>
          <w:sz w:val="28"/>
        </w:rPr>
        <w:t>Guía Formativa N° 1 Ed. Física y Salud 2 º Año Básico</w:t>
      </w:r>
    </w:p>
    <w:p w:rsidR="00B93E84" w:rsidRDefault="00B93E84">
      <w:pPr>
        <w:pStyle w:val="Textoindependiente"/>
        <w:spacing w:before="6"/>
        <w:rPr>
          <w:b/>
          <w:sz w:val="21"/>
        </w:rPr>
      </w:pPr>
    </w:p>
    <w:p w:rsidR="00B93E84" w:rsidRDefault="002D5F75">
      <w:pPr>
        <w:tabs>
          <w:tab w:val="left" w:pos="6247"/>
          <w:tab w:val="left" w:pos="7102"/>
          <w:tab w:val="left" w:pos="7758"/>
        </w:tabs>
        <w:ind w:left="220"/>
        <w:rPr>
          <w:rFonts w:ascii="Calibri"/>
          <w:sz w:val="20"/>
        </w:rPr>
      </w:pPr>
      <w:r>
        <w:rPr>
          <w:rFonts w:ascii="Calibri"/>
          <w:b/>
          <w:sz w:val="20"/>
        </w:rPr>
        <w:t>Nombre:</w:t>
      </w:r>
      <w:r>
        <w:rPr>
          <w:rFonts w:ascii="Calibri"/>
          <w:b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sz w:val="20"/>
        </w:rPr>
        <w:tab/>
      </w:r>
      <w:r>
        <w:rPr>
          <w:rFonts w:ascii="Calibri"/>
          <w:sz w:val="20"/>
        </w:rPr>
        <w:t>de</w:t>
      </w:r>
      <w:r>
        <w:rPr>
          <w:rFonts w:ascii="Calibri"/>
          <w:sz w:val="20"/>
        </w:rPr>
        <w:tab/>
        <w:t>del 2020</w:t>
      </w:r>
    </w:p>
    <w:p w:rsidR="00B93E84" w:rsidRDefault="00B93E84">
      <w:pPr>
        <w:pStyle w:val="Textoindependiente"/>
        <w:spacing w:before="1"/>
      </w:pPr>
    </w:p>
    <w:p w:rsidR="00B93E84" w:rsidRDefault="002D5F75">
      <w:pPr>
        <w:pStyle w:val="Textoindependiente"/>
        <w:spacing w:before="1"/>
        <w:ind w:left="220"/>
      </w:pPr>
      <w:r>
        <w:rPr>
          <w:b/>
        </w:rPr>
        <w:t xml:space="preserve">Objetivo de Aprendizaje: </w:t>
      </w:r>
      <w:r>
        <w:t>Reconocer y ejecutar patrones motores de locomoción, manipulación y estabilidad en una variedad de juegos y actividades físicas, relacionadas a los hábitos deportivos en niños.</w:t>
      </w:r>
    </w:p>
    <w:p w:rsidR="00B93E84" w:rsidRDefault="00B93E84">
      <w:pPr>
        <w:pStyle w:val="Textoindependiente"/>
        <w:spacing w:before="9"/>
        <w:rPr>
          <w:sz w:val="16"/>
        </w:rPr>
      </w:pPr>
      <w:r w:rsidRPr="00B93E84">
        <w:pict>
          <v:shape id="_x0000_s1028" type="#_x0000_t202" style="position:absolute;margin-left:30.6pt;margin-top:12.45pt;width:449.05pt;height:61.6pt;z-index:-251658752;mso-wrap-distance-left:0;mso-wrap-distance-right:0;mso-position-horizontal-relative:page" filled="f" strokeweight=".48pt">
            <v:textbox inset="0,0,0,0">
              <w:txbxContent>
                <w:p w:rsidR="00B93E84" w:rsidRDefault="002D5F75">
                  <w:pPr>
                    <w:spacing w:line="244" w:lineRule="exact"/>
                    <w:ind w:left="103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Instrucciones para los/las estudiantes:</w:t>
                  </w:r>
                </w:p>
                <w:p w:rsidR="00B93E84" w:rsidRDefault="002D5F75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43" w:lineRule="exact"/>
                  </w:pPr>
                  <w:r>
                    <w:t>Sigue las instrucciones de cada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item</w:t>
                  </w:r>
                  <w:proofErr w:type="spellEnd"/>
                  <w:r>
                    <w:t>.</w:t>
                  </w:r>
                </w:p>
                <w:p w:rsidR="00B93E84" w:rsidRDefault="002D5F75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line="243" w:lineRule="exact"/>
                  </w:pPr>
                  <w:r>
                    <w:t>Si tienes alguna consulta en el Texto de la asignatura o digital en</w:t>
                  </w:r>
                  <w:r>
                    <w:rPr>
                      <w:color w:val="0462C1"/>
                    </w:rPr>
                    <w:t xml:space="preserve"> </w:t>
                  </w:r>
                  <w:r>
                    <w:rPr>
                      <w:color w:val="0462C1"/>
                      <w:u w:val="single" w:color="0462C1"/>
                    </w:rPr>
                    <w:t>www.curriculum</w:t>
                  </w:r>
                  <w:r>
                    <w:rPr>
                      <w:color w:val="0462C1"/>
                      <w:spacing w:val="-9"/>
                    </w:rPr>
                    <w:t xml:space="preserve"> </w:t>
                  </w:r>
                  <w:r>
                    <w:t>línea.cl.</w:t>
                  </w:r>
                </w:p>
                <w:p w:rsidR="00B93E84" w:rsidRDefault="002D5F75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right="364"/>
                  </w:pPr>
                  <w:r>
                    <w:t>Continúa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revisando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página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Colegio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continúes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desarrollando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 revises 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avances.</w:t>
                  </w:r>
                </w:p>
              </w:txbxContent>
            </v:textbox>
            <w10:wrap type="topAndBottom" anchorx="page"/>
          </v:shape>
        </w:pict>
      </w:r>
    </w:p>
    <w:p w:rsidR="00B93E84" w:rsidRDefault="00B93E84">
      <w:pPr>
        <w:pStyle w:val="Textoindependiente"/>
      </w:pPr>
    </w:p>
    <w:p w:rsidR="00B93E84" w:rsidRDefault="00B93E84">
      <w:pPr>
        <w:pStyle w:val="Textoindependiente"/>
        <w:spacing w:before="2"/>
        <w:rPr>
          <w:sz w:val="27"/>
        </w:rPr>
      </w:pPr>
    </w:p>
    <w:p w:rsidR="00B93E84" w:rsidRDefault="002D5F75">
      <w:pPr>
        <w:pStyle w:val="Textoindependiente"/>
        <w:spacing w:before="93"/>
        <w:ind w:left="220"/>
        <w:rPr>
          <w:rFonts w:ascii="Arial" w:hAnsi="Arial"/>
        </w:rPr>
      </w:pPr>
      <w:proofErr w:type="spellStart"/>
      <w:r>
        <w:rPr>
          <w:rFonts w:ascii="Arial" w:hAnsi="Arial"/>
          <w:b/>
        </w:rPr>
        <w:t>Item</w:t>
      </w:r>
      <w:proofErr w:type="spellEnd"/>
      <w:r>
        <w:rPr>
          <w:rFonts w:ascii="Arial" w:hAnsi="Arial"/>
          <w:b/>
        </w:rPr>
        <w:t xml:space="preserve"> I </w:t>
      </w:r>
      <w:r>
        <w:rPr>
          <w:rFonts w:ascii="Arial" w:hAnsi="Arial"/>
        </w:rPr>
        <w:t>Escribe la actividad que realiz</w:t>
      </w:r>
      <w:r>
        <w:rPr>
          <w:rFonts w:ascii="Arial" w:hAnsi="Arial"/>
        </w:rPr>
        <w:t>an los siguientes niños. (2 puntos cada una)</w:t>
      </w:r>
    </w:p>
    <w:p w:rsidR="00B93E84" w:rsidRDefault="00B93E84">
      <w:pPr>
        <w:spacing w:before="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5"/>
        <w:gridCol w:w="5303"/>
      </w:tblGrid>
      <w:tr w:rsidR="00B93E84">
        <w:trPr>
          <w:trHeight w:val="2049"/>
        </w:trPr>
        <w:tc>
          <w:tcPr>
            <w:tcW w:w="5305" w:type="dxa"/>
          </w:tcPr>
          <w:p w:rsidR="00B93E84" w:rsidRDefault="00B93E84">
            <w:pPr>
              <w:pStyle w:val="TableParagraph"/>
              <w:spacing w:before="9" w:after="1"/>
              <w:rPr>
                <w:sz w:val="19"/>
              </w:rPr>
            </w:pPr>
          </w:p>
          <w:p w:rsidR="00B93E84" w:rsidRDefault="002D5F75">
            <w:pPr>
              <w:pStyle w:val="TableParagraph"/>
              <w:ind w:left="143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68029" cy="101526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029" cy="101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93E84" w:rsidRPr="00865BD3" w:rsidRDefault="00B93E84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65BD3">
              <w:rPr>
                <w:rFonts w:asciiTheme="minorHAnsi" w:hAnsiTheme="minorHAnsi" w:cstheme="minorHAnsi"/>
                <w:b/>
                <w:sz w:val="28"/>
              </w:rPr>
              <w:t>Correr</w:t>
            </w:r>
          </w:p>
        </w:tc>
      </w:tr>
      <w:tr w:rsidR="00B93E84">
        <w:trPr>
          <w:trHeight w:val="2225"/>
        </w:trPr>
        <w:tc>
          <w:tcPr>
            <w:tcW w:w="5305" w:type="dxa"/>
          </w:tcPr>
          <w:p w:rsidR="00B93E84" w:rsidRDefault="00B93E84">
            <w:pPr>
              <w:pStyle w:val="TableParagraph"/>
              <w:spacing w:before="10" w:after="1"/>
              <w:rPr>
                <w:sz w:val="19"/>
              </w:rPr>
            </w:pPr>
          </w:p>
          <w:p w:rsidR="00B93E84" w:rsidRDefault="002D5F75">
            <w:pPr>
              <w:pStyle w:val="TableParagraph"/>
              <w:ind w:left="17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14425" cy="11144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93E84" w:rsidRPr="00865BD3" w:rsidRDefault="00B93E84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65BD3">
              <w:rPr>
                <w:rFonts w:asciiTheme="minorHAnsi" w:hAnsiTheme="minorHAnsi" w:cstheme="minorHAnsi"/>
                <w:b/>
                <w:sz w:val="28"/>
              </w:rPr>
              <w:t>Patinar</w:t>
            </w:r>
          </w:p>
        </w:tc>
      </w:tr>
      <w:tr w:rsidR="00B93E84">
        <w:trPr>
          <w:trHeight w:val="2001"/>
        </w:trPr>
        <w:tc>
          <w:tcPr>
            <w:tcW w:w="5305" w:type="dxa"/>
          </w:tcPr>
          <w:p w:rsidR="00B93E84" w:rsidRDefault="00B93E84">
            <w:pPr>
              <w:pStyle w:val="TableParagraph"/>
              <w:spacing w:before="9"/>
              <w:rPr>
                <w:sz w:val="19"/>
              </w:rPr>
            </w:pPr>
          </w:p>
          <w:p w:rsidR="00B93E84" w:rsidRDefault="002D5F75">
            <w:pPr>
              <w:pStyle w:val="TableParagraph"/>
              <w:ind w:left="101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093249" cy="98278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249" cy="982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93E84" w:rsidRPr="00865BD3" w:rsidRDefault="00B93E84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65BD3">
              <w:rPr>
                <w:rFonts w:asciiTheme="minorHAnsi" w:hAnsiTheme="minorHAnsi" w:cstheme="minorHAnsi"/>
                <w:b/>
                <w:sz w:val="28"/>
              </w:rPr>
              <w:t>Saltar la cuerda</w:t>
            </w:r>
          </w:p>
        </w:tc>
      </w:tr>
      <w:tr w:rsidR="00B93E84">
        <w:trPr>
          <w:trHeight w:val="2020"/>
        </w:trPr>
        <w:tc>
          <w:tcPr>
            <w:tcW w:w="5305" w:type="dxa"/>
          </w:tcPr>
          <w:p w:rsidR="00B93E84" w:rsidRDefault="002D5F75">
            <w:pPr>
              <w:pStyle w:val="TableParagraph"/>
              <w:ind w:left="114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913155" cy="127244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155" cy="127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93E84" w:rsidRPr="00865BD3" w:rsidRDefault="00B93E84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:rsidR="00865BD3" w:rsidRPr="00865BD3" w:rsidRDefault="00865BD3" w:rsidP="00865BD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65BD3">
              <w:rPr>
                <w:rFonts w:asciiTheme="minorHAnsi" w:hAnsiTheme="minorHAnsi" w:cstheme="minorHAnsi"/>
                <w:b/>
                <w:sz w:val="28"/>
              </w:rPr>
              <w:t>Nadar</w:t>
            </w:r>
          </w:p>
        </w:tc>
      </w:tr>
    </w:tbl>
    <w:p w:rsidR="00B93E84" w:rsidRDefault="00B93E84">
      <w:pPr>
        <w:rPr>
          <w:rFonts w:ascii="Times New Roman"/>
          <w:sz w:val="18"/>
        </w:rPr>
        <w:sectPr w:rsidR="00B93E84">
          <w:headerReference w:type="default" r:id="rId11"/>
          <w:type w:val="continuous"/>
          <w:pgSz w:w="11910" w:h="16840"/>
          <w:pgMar w:top="1460" w:right="520" w:bottom="280" w:left="500" w:header="709" w:footer="720" w:gutter="0"/>
          <w:cols w:space="720"/>
        </w:sectPr>
      </w:pPr>
    </w:p>
    <w:p w:rsidR="00B93E84" w:rsidRDefault="00B93E84">
      <w:pPr>
        <w:rPr>
          <w:sz w:val="20"/>
        </w:rPr>
      </w:pPr>
    </w:p>
    <w:p w:rsidR="00B93E84" w:rsidRDefault="00B93E84">
      <w:pPr>
        <w:rPr>
          <w:sz w:val="20"/>
        </w:rPr>
      </w:pPr>
    </w:p>
    <w:p w:rsidR="00B93E84" w:rsidRDefault="00B93E84">
      <w:pPr>
        <w:spacing w:before="1"/>
      </w:pPr>
    </w:p>
    <w:p w:rsidR="00B93E84" w:rsidRDefault="002D5F75">
      <w:pPr>
        <w:pStyle w:val="Textoindependiente"/>
        <w:ind w:left="220"/>
        <w:rPr>
          <w:rFonts w:ascii="Arial" w:hAnsi="Arial"/>
        </w:rPr>
      </w:pPr>
      <w:proofErr w:type="spellStart"/>
      <w:r>
        <w:rPr>
          <w:rFonts w:ascii="Arial" w:hAnsi="Arial"/>
          <w:b/>
        </w:rPr>
        <w:t>Item</w:t>
      </w:r>
      <w:proofErr w:type="spellEnd"/>
      <w:r>
        <w:rPr>
          <w:rFonts w:ascii="Arial" w:hAnsi="Arial"/>
          <w:b/>
        </w:rPr>
        <w:t xml:space="preserve"> II </w:t>
      </w:r>
      <w:r>
        <w:rPr>
          <w:rFonts w:ascii="Arial" w:hAnsi="Arial"/>
        </w:rPr>
        <w:t>Dibújate haciendo tu deporte o actividad física favorita, luego colorea. (5 puntos)</w:t>
      </w:r>
    </w:p>
    <w:p w:rsidR="00865BD3" w:rsidRDefault="00865BD3">
      <w:pPr>
        <w:pStyle w:val="Textoindependiente"/>
        <w:ind w:left="220"/>
        <w:rPr>
          <w:rFonts w:ascii="Arial" w:hAnsi="Arial"/>
        </w:rPr>
      </w:pPr>
    </w:p>
    <w:tbl>
      <w:tblPr>
        <w:tblStyle w:val="Tablaconcuadrcula"/>
        <w:tblW w:w="0" w:type="auto"/>
        <w:tblLook w:val="04A0"/>
      </w:tblPr>
      <w:tblGrid>
        <w:gridCol w:w="11030"/>
      </w:tblGrid>
      <w:tr w:rsidR="00865BD3" w:rsidTr="00865BD3">
        <w:tc>
          <w:tcPr>
            <w:tcW w:w="11030" w:type="dxa"/>
          </w:tcPr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  <w:r>
              <w:rPr>
                <w:sz w:val="25"/>
              </w:rPr>
              <w:t>Ejemplo: Te puedes dibujar: Jugando el luche, jugando fútbol, trepando árboles, andando en bicicleta, entre otros.</w:t>
            </w: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  <w:p w:rsidR="00865BD3" w:rsidRDefault="00865BD3">
            <w:pPr>
              <w:spacing w:before="3"/>
              <w:rPr>
                <w:sz w:val="25"/>
              </w:rPr>
            </w:pPr>
          </w:p>
        </w:tc>
      </w:tr>
    </w:tbl>
    <w:p w:rsidR="00B93E84" w:rsidRDefault="00B93E84">
      <w:pPr>
        <w:spacing w:before="3"/>
        <w:rPr>
          <w:sz w:val="25"/>
        </w:rPr>
      </w:pPr>
    </w:p>
    <w:p w:rsidR="00B93E84" w:rsidRDefault="00B93E84">
      <w:pPr>
        <w:spacing w:before="4"/>
        <w:rPr>
          <w:sz w:val="23"/>
        </w:rPr>
      </w:pPr>
    </w:p>
    <w:p w:rsidR="00B93E84" w:rsidRDefault="002D5F75">
      <w:pPr>
        <w:pStyle w:val="Textoindependiente"/>
        <w:ind w:left="220"/>
        <w:rPr>
          <w:rFonts w:ascii="Arial"/>
        </w:rPr>
      </w:pPr>
      <w:proofErr w:type="spellStart"/>
      <w:r>
        <w:rPr>
          <w:rFonts w:ascii="Arial"/>
          <w:b/>
        </w:rPr>
        <w:t>Item</w:t>
      </w:r>
      <w:proofErr w:type="spellEnd"/>
      <w:r>
        <w:rPr>
          <w:rFonts w:ascii="Arial"/>
          <w:b/>
        </w:rPr>
        <w:t xml:space="preserve"> III </w:t>
      </w:r>
      <w:r>
        <w:rPr>
          <w:rFonts w:ascii="Arial"/>
        </w:rPr>
        <w:t>Realiza en casa los siguientes ejercicios.</w:t>
      </w:r>
    </w:p>
    <w:p w:rsidR="00B93E84" w:rsidRDefault="00B93E84">
      <w:pPr>
        <w:spacing w:before="1"/>
        <w:rPr>
          <w:sz w:val="20"/>
        </w:rPr>
      </w:pPr>
    </w:p>
    <w:p w:rsidR="00B93E84" w:rsidRDefault="002D5F75">
      <w:pPr>
        <w:pStyle w:val="Heading1"/>
        <w:spacing w:before="1"/>
        <w:rPr>
          <w:rFonts w:ascii="Arial"/>
        </w:rPr>
      </w:pPr>
      <w:r>
        <w:rPr>
          <w:rFonts w:ascii="Arial"/>
        </w:rPr>
        <w:t>Materiales:</w:t>
      </w:r>
    </w:p>
    <w:p w:rsidR="00B93E84" w:rsidRDefault="002D5F75">
      <w:pPr>
        <w:pStyle w:val="Textoindependiente"/>
        <w:spacing w:before="2" w:line="229" w:lineRule="exact"/>
        <w:ind w:left="220"/>
        <w:rPr>
          <w:rFonts w:ascii="Arial"/>
        </w:rPr>
      </w:pPr>
      <w:r>
        <w:rPr>
          <w:rFonts w:ascii="Arial"/>
        </w:rPr>
        <w:t>*Pelota de goma u otro material liviano.</w:t>
      </w:r>
    </w:p>
    <w:p w:rsidR="00B93E84" w:rsidRDefault="002D5F75">
      <w:pPr>
        <w:pStyle w:val="Textoindependiente"/>
        <w:spacing w:line="229" w:lineRule="exact"/>
        <w:ind w:left="220"/>
        <w:rPr>
          <w:rFonts w:ascii="Arial" w:hAnsi="Arial"/>
        </w:rPr>
      </w:pPr>
      <w:r>
        <w:rPr>
          <w:rFonts w:ascii="Arial" w:hAnsi="Arial"/>
        </w:rPr>
        <w:t>*Libro o cuaderno pequeño</w:t>
      </w:r>
    </w:p>
    <w:p w:rsidR="00B93E84" w:rsidRDefault="002D5F75">
      <w:pPr>
        <w:pStyle w:val="Textoindependiente"/>
        <w:spacing w:before="1"/>
        <w:ind w:left="220"/>
        <w:rPr>
          <w:rFonts w:ascii="Arial"/>
        </w:rPr>
      </w:pPr>
      <w:r>
        <w:rPr>
          <w:rFonts w:ascii="Arial"/>
        </w:rPr>
        <w:t>*Reloj para controlar tiempo.</w:t>
      </w:r>
    </w:p>
    <w:p w:rsidR="00B93E84" w:rsidRDefault="00B93E84">
      <w:pPr>
        <w:spacing w:before="10"/>
        <w:rPr>
          <w:sz w:val="19"/>
        </w:rPr>
      </w:pPr>
    </w:p>
    <w:p w:rsidR="00B93E84" w:rsidRDefault="002D5F75">
      <w:pPr>
        <w:pStyle w:val="Heading1"/>
        <w:spacing w:after="6"/>
        <w:rPr>
          <w:rFonts w:ascii="Arial"/>
        </w:rPr>
      </w:pPr>
      <w:r>
        <w:rPr>
          <w:rFonts w:ascii="Arial"/>
        </w:rPr>
        <w:t>Ejercicios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5"/>
        <w:gridCol w:w="5303"/>
      </w:tblGrid>
      <w:tr w:rsidR="00B93E84">
        <w:trPr>
          <w:trHeight w:val="1838"/>
        </w:trPr>
        <w:tc>
          <w:tcPr>
            <w:tcW w:w="5305" w:type="dxa"/>
          </w:tcPr>
          <w:p w:rsidR="00B93E84" w:rsidRDefault="002D5F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1.- Equilibrio estático: Mantén durante 10 segundos la posición paloma.</w:t>
            </w:r>
          </w:p>
        </w:tc>
        <w:tc>
          <w:tcPr>
            <w:tcW w:w="5303" w:type="dxa"/>
          </w:tcPr>
          <w:p w:rsidR="00B93E84" w:rsidRDefault="00B93E84">
            <w:pPr>
              <w:pStyle w:val="TableParagraph"/>
              <w:spacing w:before="2"/>
              <w:rPr>
                <w:b/>
                <w:sz w:val="11"/>
              </w:rPr>
            </w:pPr>
          </w:p>
          <w:p w:rsidR="00B93E84" w:rsidRDefault="002D5F75">
            <w:pPr>
              <w:pStyle w:val="TableParagraph"/>
              <w:ind w:left="19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38252" cy="88849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52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E84">
        <w:trPr>
          <w:trHeight w:val="2452"/>
        </w:trPr>
        <w:tc>
          <w:tcPr>
            <w:tcW w:w="5305" w:type="dxa"/>
          </w:tcPr>
          <w:p w:rsidR="00B93E84" w:rsidRDefault="002D5F7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2.- Manipulación:</w:t>
            </w:r>
          </w:p>
          <w:p w:rsidR="00B93E84" w:rsidRDefault="00B93E8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93E84" w:rsidRDefault="002D5F75">
            <w:pPr>
              <w:pStyle w:val="TableParagraph"/>
              <w:spacing w:before="1"/>
              <w:ind w:left="107" w:right="160"/>
              <w:rPr>
                <w:sz w:val="20"/>
              </w:rPr>
            </w:pPr>
            <w:r>
              <w:rPr>
                <w:sz w:val="20"/>
              </w:rPr>
              <w:t>Lanza hacia arriba una pelota de goma y atrápala sin que caiga al suelo. Repite 10 veces</w:t>
            </w:r>
          </w:p>
          <w:p w:rsidR="00B93E84" w:rsidRDefault="00B93E8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93E84" w:rsidRDefault="002D5F75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Lanza hacia arriba la pelota y antes de atraparla realiza un aplauso con tus manos.</w:t>
            </w:r>
          </w:p>
        </w:tc>
        <w:tc>
          <w:tcPr>
            <w:tcW w:w="5303" w:type="dxa"/>
          </w:tcPr>
          <w:p w:rsidR="00B93E84" w:rsidRDefault="00B93E8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93E84" w:rsidRDefault="002D5F75">
            <w:pPr>
              <w:pStyle w:val="TableParagraph"/>
              <w:ind w:left="21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5803" cy="126873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803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E84">
        <w:trPr>
          <w:trHeight w:val="1857"/>
        </w:trPr>
        <w:tc>
          <w:tcPr>
            <w:tcW w:w="5305" w:type="dxa"/>
          </w:tcPr>
          <w:p w:rsidR="00B93E84" w:rsidRDefault="002D5F7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3.- Locomoción y equilibrio:</w:t>
            </w:r>
          </w:p>
          <w:p w:rsidR="00B93E84" w:rsidRDefault="00B93E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93E84" w:rsidRDefault="002D5F75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Camina por tu casa con un libro pequeño sobre tu cabeza sin que se caiga.</w:t>
            </w:r>
          </w:p>
        </w:tc>
        <w:tc>
          <w:tcPr>
            <w:tcW w:w="5303" w:type="dxa"/>
          </w:tcPr>
          <w:p w:rsidR="00B93E84" w:rsidRDefault="00B93E84">
            <w:pPr>
              <w:pStyle w:val="TableParagraph"/>
              <w:spacing w:before="9"/>
              <w:rPr>
                <w:b/>
                <w:sz w:val="4"/>
              </w:rPr>
            </w:pPr>
          </w:p>
          <w:p w:rsidR="00B93E84" w:rsidRDefault="002D5F75">
            <w:pPr>
              <w:pStyle w:val="TableParagraph"/>
              <w:ind w:left="215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0617" cy="95097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1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E84" w:rsidRDefault="00B93E84">
      <w:pPr>
        <w:rPr>
          <w:sz w:val="20"/>
        </w:rPr>
        <w:sectPr w:rsidR="00B93E84">
          <w:pgSz w:w="11910" w:h="16840"/>
          <w:pgMar w:top="1460" w:right="520" w:bottom="280" w:left="500" w:header="709" w:footer="0" w:gutter="0"/>
          <w:cols w:space="720"/>
        </w:sectPr>
      </w:pPr>
    </w:p>
    <w:p w:rsidR="00B93E84" w:rsidRDefault="00B93E84">
      <w:pPr>
        <w:pStyle w:val="Textoindependiente"/>
        <w:spacing w:before="4"/>
        <w:rPr>
          <w:rFonts w:ascii="Times New Roman"/>
          <w:sz w:val="17"/>
        </w:rPr>
      </w:pPr>
      <w:r w:rsidRPr="00B93E84">
        <w:lastRenderedPageBreak/>
        <w:pict>
          <v:line id="_x0000_s1026" style="position:absolute;z-index:251659776;mso-position-horizontal-relative:page;mso-position-vertical-relative:page" from="36pt,72.65pt" to="595.3pt,72.65pt" strokeweight=".26mm">
            <w10:wrap anchorx="page" anchory="page"/>
          </v:line>
        </w:pict>
      </w:r>
    </w:p>
    <w:sectPr w:rsidR="00B93E84" w:rsidSect="00B93E84">
      <w:headerReference w:type="default" r:id="rId15"/>
      <w:pgSz w:w="11910" w:h="16840"/>
      <w:pgMar w:top="1240" w:right="520" w:bottom="280" w:left="50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75" w:rsidRDefault="002D5F75" w:rsidP="00B93E84">
      <w:r>
        <w:separator/>
      </w:r>
    </w:p>
  </w:endnote>
  <w:endnote w:type="continuationSeparator" w:id="0">
    <w:p w:rsidR="002D5F75" w:rsidRDefault="002D5F75" w:rsidP="00B9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75" w:rsidRDefault="002D5F75" w:rsidP="00B93E84">
      <w:r>
        <w:separator/>
      </w:r>
    </w:p>
  </w:footnote>
  <w:footnote w:type="continuationSeparator" w:id="0">
    <w:p w:rsidR="002D5F75" w:rsidRDefault="002D5F75" w:rsidP="00B93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84" w:rsidRDefault="00B93E84">
    <w:pPr>
      <w:pStyle w:val="Textoindependiente"/>
      <w:spacing w:line="14" w:lineRule="auto"/>
    </w:pPr>
    <w:r>
      <w:pict>
        <v:line id="_x0000_s2057" style="position:absolute;z-index:-251869184;mso-position-horizontal-relative:page;mso-position-vertical-relative:page" from="36pt,72.65pt" to="595.3pt,72.65pt" strokeweight=".2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34.45pt;width:101.7pt;height:29.35pt;z-index:-251868160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 w:right="18"/>
                  <w:rPr>
                    <w:sz w:val="16"/>
                  </w:rPr>
                </w:pPr>
                <w:r>
                  <w:rPr>
                    <w:sz w:val="16"/>
                  </w:rPr>
                  <w:t>Colegio Polivalente Profesor Ildefonso Calderón Profesor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(a):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86.05pt;margin-top:34.45pt;width:80.4pt;height:20.25pt;z-index:-251867136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 w:right="2"/>
                  <w:rPr>
                    <w:sz w:val="16"/>
                  </w:rPr>
                </w:pPr>
                <w:r>
                  <w:rPr>
                    <w:sz w:val="16"/>
                  </w:rPr>
                  <w:t xml:space="preserve">Región: Metropolitana </w:t>
                </w:r>
                <w:proofErr w:type="gramStart"/>
                <w:r>
                  <w:rPr>
                    <w:sz w:val="16"/>
                  </w:rPr>
                  <w:t>Provincia :</w:t>
                </w:r>
                <w:proofErr w:type="gramEnd"/>
                <w:r>
                  <w:rPr>
                    <w:sz w:val="16"/>
                  </w:rPr>
                  <w:t xml:space="preserve"> Cordillera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86.05pt;margin-top:52.8pt;width:19pt;height:11pt;z-index:-251866112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RBD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26.4pt;margin-top:52.8pt;width:35.9pt;height:11pt;z-index:-251865088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: 10501-5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84" w:rsidRDefault="00B93E84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34.45pt;width:101.7pt;height:29.35pt;z-index:-251864064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 w:right="18"/>
                  <w:rPr>
                    <w:sz w:val="16"/>
                  </w:rPr>
                </w:pPr>
                <w:r>
                  <w:rPr>
                    <w:sz w:val="16"/>
                  </w:rPr>
                  <w:t>Colegio Polivalente Profesor Ildefonso Calderón Profesor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(a):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86.05pt;margin-top:34.45pt;width:80.4pt;height:20.25pt;z-index:-251863040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 w:right="2"/>
                  <w:rPr>
                    <w:sz w:val="16"/>
                  </w:rPr>
                </w:pPr>
                <w:r>
                  <w:rPr>
                    <w:sz w:val="16"/>
                  </w:rPr>
                  <w:t xml:space="preserve">Región: Metropolitana </w:t>
                </w:r>
                <w:proofErr w:type="gramStart"/>
                <w:r>
                  <w:rPr>
                    <w:sz w:val="16"/>
                  </w:rPr>
                  <w:t>Provincia :</w:t>
                </w:r>
                <w:proofErr w:type="gramEnd"/>
                <w:r>
                  <w:rPr>
                    <w:sz w:val="16"/>
                  </w:rPr>
                  <w:t xml:space="preserve"> Cordillera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6.05pt;margin-top:52.8pt;width:19pt;height:11pt;z-index:-251862016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RBD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6.4pt;margin-top:52.8pt;width:35.9pt;height:11pt;z-index:-251860992;mso-position-horizontal-relative:page;mso-position-vertical-relative:page" filled="f" stroked="f">
          <v:textbox inset="0,0,0,0">
            <w:txbxContent>
              <w:p w:rsidR="00B93E84" w:rsidRDefault="002D5F7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: 10501-5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01A5"/>
    <w:multiLevelType w:val="hybridMultilevel"/>
    <w:tmpl w:val="18FAB62E"/>
    <w:lvl w:ilvl="0" w:tplc="BC1E70C0">
      <w:numFmt w:val="bullet"/>
      <w:lvlText w:val="-"/>
      <w:lvlJc w:val="left"/>
      <w:pPr>
        <w:ind w:left="82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0F405C56">
      <w:numFmt w:val="bullet"/>
      <w:lvlText w:val="•"/>
      <w:lvlJc w:val="left"/>
      <w:pPr>
        <w:ind w:left="1635" w:hanging="361"/>
      </w:pPr>
      <w:rPr>
        <w:rFonts w:hint="default"/>
        <w:lang w:val="es-ES" w:eastAsia="es-ES" w:bidi="es-ES"/>
      </w:rPr>
    </w:lvl>
    <w:lvl w:ilvl="2" w:tplc="C9FE9296">
      <w:numFmt w:val="bullet"/>
      <w:lvlText w:val="•"/>
      <w:lvlJc w:val="left"/>
      <w:pPr>
        <w:ind w:left="2450" w:hanging="361"/>
      </w:pPr>
      <w:rPr>
        <w:rFonts w:hint="default"/>
        <w:lang w:val="es-ES" w:eastAsia="es-ES" w:bidi="es-ES"/>
      </w:rPr>
    </w:lvl>
    <w:lvl w:ilvl="3" w:tplc="15E41418">
      <w:numFmt w:val="bullet"/>
      <w:lvlText w:val="•"/>
      <w:lvlJc w:val="left"/>
      <w:pPr>
        <w:ind w:left="3265" w:hanging="361"/>
      </w:pPr>
      <w:rPr>
        <w:rFonts w:hint="default"/>
        <w:lang w:val="es-ES" w:eastAsia="es-ES" w:bidi="es-ES"/>
      </w:rPr>
    </w:lvl>
    <w:lvl w:ilvl="4" w:tplc="371A4EBE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5" w:tplc="44863694">
      <w:numFmt w:val="bullet"/>
      <w:lvlText w:val="•"/>
      <w:lvlJc w:val="left"/>
      <w:pPr>
        <w:ind w:left="4895" w:hanging="361"/>
      </w:pPr>
      <w:rPr>
        <w:rFonts w:hint="default"/>
        <w:lang w:val="es-ES" w:eastAsia="es-ES" w:bidi="es-ES"/>
      </w:rPr>
    </w:lvl>
    <w:lvl w:ilvl="6" w:tplc="342AA290">
      <w:numFmt w:val="bullet"/>
      <w:lvlText w:val="•"/>
      <w:lvlJc w:val="left"/>
      <w:pPr>
        <w:ind w:left="5710" w:hanging="361"/>
      </w:pPr>
      <w:rPr>
        <w:rFonts w:hint="default"/>
        <w:lang w:val="es-ES" w:eastAsia="es-ES" w:bidi="es-ES"/>
      </w:rPr>
    </w:lvl>
    <w:lvl w:ilvl="7" w:tplc="E01C10F8">
      <w:numFmt w:val="bullet"/>
      <w:lvlText w:val="•"/>
      <w:lvlJc w:val="left"/>
      <w:pPr>
        <w:ind w:left="6525" w:hanging="361"/>
      </w:pPr>
      <w:rPr>
        <w:rFonts w:hint="default"/>
        <w:lang w:val="es-ES" w:eastAsia="es-ES" w:bidi="es-ES"/>
      </w:rPr>
    </w:lvl>
    <w:lvl w:ilvl="8" w:tplc="7508146C">
      <w:numFmt w:val="bullet"/>
      <w:lvlText w:val="•"/>
      <w:lvlJc w:val="left"/>
      <w:pPr>
        <w:ind w:left="7340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3E84"/>
    <w:rsid w:val="002D5F75"/>
    <w:rsid w:val="008252A9"/>
    <w:rsid w:val="00865BD3"/>
    <w:rsid w:val="00B9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3E84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93E84"/>
    <w:rPr>
      <w:rFonts w:ascii="Calibri" w:eastAsia="Calibri" w:hAnsi="Calibri" w:cs="Calibri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93E84"/>
    <w:pPr>
      <w:ind w:left="22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B93E84"/>
  </w:style>
  <w:style w:type="paragraph" w:customStyle="1" w:styleId="TableParagraph">
    <w:name w:val="Table Paragraph"/>
    <w:basedOn w:val="Normal"/>
    <w:uiPriority w:val="1"/>
    <w:qFormat/>
    <w:rsid w:val="00B93E84"/>
  </w:style>
  <w:style w:type="paragraph" w:styleId="Textodeglobo">
    <w:name w:val="Balloon Text"/>
    <w:basedOn w:val="Normal"/>
    <w:link w:val="TextodegloboCar"/>
    <w:uiPriority w:val="99"/>
    <w:semiHidden/>
    <w:unhideWhenUsed/>
    <w:rsid w:val="00825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2A9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865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2</cp:revision>
  <dcterms:created xsi:type="dcterms:W3CDTF">2020-04-01T18:28:00Z</dcterms:created>
  <dcterms:modified xsi:type="dcterms:W3CDTF">2020-04-01T18:28:00Z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2020-04-01T00:00:00Z</vt:filetime>
  </property>
</Properties>
</file>